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8D" w:rsidRDefault="007D018D" w:rsidP="007D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.Деятельность антинаркотической комиссии </w:t>
      </w:r>
    </w:p>
    <w:p w:rsidR="007D018D" w:rsidRDefault="007D018D" w:rsidP="007D0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Елабужского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3 мес. 2017г.</w:t>
      </w:r>
      <w:bookmarkStart w:id="0" w:name="_GoBack"/>
      <w:bookmarkEnd w:id="0"/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lang w:eastAsia="ru-RU"/>
        </w:rPr>
        <w:t xml:space="preserve">Межведомственная комиссия по противодействию злоупотреблению наркотическими веществами и психотропными средствами и их незаконному обороту в Елабужском муниципальном районе организована в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eastAsia="Times New Roman" w:hAnsi="Times New Roman" w:cs="Times New Roman"/>
            <w:lang w:eastAsia="ru-RU"/>
          </w:rPr>
          <w:t>1999 г</w:t>
        </w:r>
      </w:smartTag>
      <w:r>
        <w:rPr>
          <w:rFonts w:ascii="Times New Roman" w:eastAsia="Times New Roman" w:hAnsi="Times New Roman" w:cs="Times New Roman"/>
          <w:lang w:eastAsia="ru-RU"/>
        </w:rPr>
        <w:t>.</w:t>
      </w:r>
    </w:p>
    <w:p w:rsidR="007D018D" w:rsidRDefault="007D018D" w:rsidP="007D018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val="tt-RU"/>
        </w:rPr>
      </w:pPr>
      <w:r>
        <w:rPr>
          <w:rFonts w:ascii="Times New Roman" w:eastAsiaTheme="minorEastAsia" w:hAnsi="Times New Roman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Theme="minorEastAsia" w:hAnsi="Times New Roman"/>
            <w:lang w:eastAsia="ru-RU"/>
          </w:rPr>
          <w:t>2008 г</w:t>
        </w:r>
      </w:smartTag>
      <w:r>
        <w:rPr>
          <w:rFonts w:ascii="Times New Roman" w:eastAsiaTheme="minorEastAsia" w:hAnsi="Times New Roman"/>
          <w:lang w:eastAsia="ru-RU"/>
        </w:rPr>
        <w:t xml:space="preserve">. в соответствии с пунктом 3 Указа Президента Республики Татарстан « Об организационных вопросах деятельности антинаркотической комиссии в Республике Татарстан» от 25.12.2007 г. №УП-698 изданы постановления Главы администрации в Елабужском муниципальном районе: от 14.02.2008г.  №188 «О создании антинаркотической комиссии в Елабужском муниципальном районе», в котором оговорены вопросы создания антинаркотической комиссии с утверждением персонального состава. Постановлением Главы администрации Елабужского муниципального района № 346 от 09.04.2008г. и № 963 от 8.06.2012г. утверждено положение об антинаркотической комиссии, во исполнение Указа Президента Российской Федерации от 18.10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eastAsiaTheme="minorEastAsia" w:hAnsi="Times New Roman"/>
            <w:lang w:eastAsia="ru-RU"/>
          </w:rPr>
          <w:t>2007 г</w:t>
        </w:r>
      </w:smartTag>
      <w:r>
        <w:rPr>
          <w:rFonts w:ascii="Times New Roman" w:eastAsiaTheme="minorEastAsia" w:hAnsi="Times New Roman"/>
          <w:lang w:eastAsia="ru-RU"/>
        </w:rPr>
        <w:t>. « О дополнительных мерах по противодействию незаконному обороту наркотических средств, психотропных веществ и их прекурсоров», Указа Президента Республики Татарстан от 25.12.2007 г. № УП-698 «Об организационных вопросах деятельности антинаркотической комиссии в Республике Татарстан».</w:t>
      </w: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 период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квартал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2017г. </w:t>
      </w:r>
      <w:r>
        <w:rPr>
          <w:rFonts w:ascii="Times New Roman" w:eastAsia="Times New Roman" w:hAnsi="Times New Roman" w:cs="Times New Roman"/>
          <w:sz w:val="24"/>
          <w:szCs w:val="24"/>
        </w:rPr>
        <w:t>субъекты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профилактики работали в соответствии с подпрограммой №4</w:t>
      </w:r>
      <w:r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постановления КМ РТ от 16.10.2013г.№764 “Обеспечение общественного порядка и противодействие преступности в Республике Татарстан на 2014-2020г.г.”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период</w:t>
      </w:r>
      <w:r>
        <w:rPr>
          <w:rFonts w:ascii="Times New Roman" w:eastAsia="Times New Roman" w:hAnsi="Times New Roman" w:cs="Times New Roman"/>
        </w:rPr>
        <w:t xml:space="preserve"> 1 квартал</w:t>
      </w:r>
      <w:r>
        <w:rPr>
          <w:rFonts w:ascii="Times New Roman" w:eastAsia="Times New Roman" w:hAnsi="Times New Roman" w:cs="Times New Roman"/>
        </w:rPr>
        <w:t>. 2017г. состоялось 2 заседания АНК ЕМР</w:t>
      </w: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27..02.2017г</w:t>
      </w:r>
    </w:p>
    <w:p w:rsidR="007D018D" w:rsidRDefault="007D018D" w:rsidP="007D018D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1.О наркоситуации на территории ЕМР за период 2016г. </w:t>
      </w:r>
    </w:p>
    <w:p w:rsidR="007D018D" w:rsidRDefault="007D018D" w:rsidP="007D01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7D018D" w:rsidRDefault="007D018D" w:rsidP="007D01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2.. О состоянии работы наркологической службы района в вопросах выявления, наблюдения, лечения  и реабилитации наркопотребителей. </w:t>
      </w:r>
    </w:p>
    <w:p w:rsidR="007D018D" w:rsidRDefault="007D018D" w:rsidP="007D018D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выполнения приказа МЗ РФ от 18.12.2015г. №933н «О порядке проведения медицинского освидетельствования на состояние опьянения (алкогольного, наркотического или иного токсического)»</w:t>
      </w:r>
    </w:p>
    <w:p w:rsidR="007D018D" w:rsidRDefault="007D018D" w:rsidP="007D018D">
      <w:pPr>
        <w:pStyle w:val="NoSpac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Ахметзянов Ш.Г., главный врач ГАУЗ «ЕЦРБ»</w:t>
      </w: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3.О работе в отношении лиц,  осужденных  по факту употребления, хранения и (или) распространения наркотиков, за период 2014-2015 г.г.</w:t>
      </w: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Исполнение Постановления Правительства РФ №484 от 28.05.2014г. 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социальную реабилитацию»</w:t>
      </w:r>
    </w:p>
    <w:p w:rsidR="007D018D" w:rsidRDefault="007D018D" w:rsidP="007D018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Бакиров  М. Ф.начальник филиала по ЕМР ФКУ УИИ УФСИН России по РТ </w:t>
      </w: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Отчет о работе АНК ЕМР за период 2016г. Об утверждении плана работы АНК ЕМР на период 2017г.» </w:t>
      </w:r>
    </w:p>
    <w:p w:rsidR="007D018D" w:rsidRDefault="007D018D" w:rsidP="007D018D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Рыбакова Л.Н., заместитель руководителя исполкома Елабужского муниципального района</w:t>
      </w: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D018D" w:rsidRDefault="007D018D" w:rsidP="007D018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Повестка от 01..03.2017г</w:t>
      </w:r>
    </w:p>
    <w:p w:rsidR="007D018D" w:rsidRDefault="007D018D" w:rsidP="007D01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1.О проведении 1 этапа Общероссийской акции «Сообщи, где торгуют смертью» (с 13 по 24 марта 2017 г.)</w:t>
      </w:r>
    </w:p>
    <w:p w:rsidR="007D018D" w:rsidRDefault="007D018D" w:rsidP="007D01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Пономарев Ю.Н., начальник отдела МВД России по ЕМР</w:t>
      </w:r>
    </w:p>
    <w:p w:rsidR="001701C4" w:rsidRDefault="001701C4"/>
    <w:sectPr w:rsidR="0017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D2"/>
    <w:rsid w:val="001701C4"/>
    <w:rsid w:val="006207D2"/>
    <w:rsid w:val="007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BB4C-C66A-4AA6-A422-CDFF2F81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1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7D01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qFormat/>
    <w:rsid w:val="007D01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narkol7</dc:creator>
  <cp:keywords/>
  <dc:description/>
  <cp:lastModifiedBy>narkol7</cp:lastModifiedBy>
  <cp:revision>3</cp:revision>
  <dcterms:created xsi:type="dcterms:W3CDTF">2017-09-15T11:00:00Z</dcterms:created>
  <dcterms:modified xsi:type="dcterms:W3CDTF">2017-09-15T11:02:00Z</dcterms:modified>
</cp:coreProperties>
</file>