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F" w:rsidRDefault="00FE507C" w:rsidP="007F28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органов местного самоуправления района являет</w:t>
      </w:r>
      <w:r w:rsidR="00FB23D3">
        <w:rPr>
          <w:rFonts w:ascii="Times New Roman" w:hAnsi="Times New Roman" w:cs="Times New Roman"/>
          <w:sz w:val="28"/>
          <w:szCs w:val="28"/>
        </w:rPr>
        <w:t>ся работа с обращениями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EA8" w:rsidRDefault="00B11EA8" w:rsidP="007F28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</w:t>
      </w:r>
      <w:r w:rsidR="000E1CAA">
        <w:rPr>
          <w:rFonts w:ascii="Times New Roman" w:hAnsi="Times New Roman" w:cs="Times New Roman"/>
          <w:sz w:val="28"/>
          <w:szCs w:val="28"/>
        </w:rPr>
        <w:t xml:space="preserve">ми граждан в Совете Елабужского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ведется на основании нормативных правовых актов:</w:t>
      </w:r>
    </w:p>
    <w:p w:rsidR="00B11EA8" w:rsidRDefault="00B11EA8" w:rsidP="00B11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02.05.2006г. №59 ФЗ «О порядке рассмотрения обращения граждан Российской Федерации»;</w:t>
      </w:r>
    </w:p>
    <w:p w:rsidR="00B11EA8" w:rsidRDefault="00B11EA8" w:rsidP="00B11E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12.05.2003г. №16-ЗРТ </w:t>
      </w:r>
      <w:r w:rsidR="00AA7D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«Об обращениях граждан в Республике Татарстан»</w:t>
      </w:r>
      <w:r w:rsidR="000E1CAA">
        <w:rPr>
          <w:rFonts w:ascii="Times New Roman" w:hAnsi="Times New Roman" w:cs="Times New Roman"/>
          <w:sz w:val="28"/>
          <w:szCs w:val="28"/>
        </w:rPr>
        <w:t>;</w:t>
      </w:r>
    </w:p>
    <w:p w:rsidR="00CC7C1E" w:rsidRPr="00CC7C1E" w:rsidRDefault="00CC7C1E" w:rsidP="00CC7C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1E">
        <w:rPr>
          <w:rFonts w:ascii="Times New Roman" w:hAnsi="Times New Roman" w:cs="Times New Roman"/>
          <w:sz w:val="28"/>
          <w:szCs w:val="28"/>
        </w:rPr>
        <w:t>Распоряжения Главы Елабужского муниципального района  №19 от 31.12.2014г.  «О работе  по рассмотрению обращений граждан в аппарате Совета Елабужского муниципального района Республики Татарстан.</w:t>
      </w:r>
    </w:p>
    <w:p w:rsidR="000E1CAA" w:rsidRPr="000E1CAA" w:rsidRDefault="00FB23D3" w:rsidP="000E1C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07C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E50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E1CAA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507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507C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0E1CAA">
        <w:rPr>
          <w:sz w:val="28"/>
          <w:szCs w:val="28"/>
        </w:rPr>
        <w:t xml:space="preserve"> </w:t>
      </w:r>
      <w:r w:rsidR="00FC5F68">
        <w:rPr>
          <w:rFonts w:ascii="Times New Roman" w:hAnsi="Times New Roman" w:cs="Times New Roman"/>
          <w:sz w:val="28"/>
          <w:szCs w:val="28"/>
        </w:rPr>
        <w:t xml:space="preserve">1362 </w:t>
      </w:r>
      <w:r w:rsidR="000E1CAA" w:rsidRPr="000E1CAA">
        <w:rPr>
          <w:rFonts w:ascii="Times New Roman" w:hAnsi="Times New Roman" w:cs="Times New Roman"/>
          <w:sz w:val="28"/>
          <w:szCs w:val="28"/>
        </w:rPr>
        <w:t>обращения граждан п</w:t>
      </w:r>
      <w:r w:rsidR="00FC5F68">
        <w:rPr>
          <w:rFonts w:ascii="Times New Roman" w:hAnsi="Times New Roman" w:cs="Times New Roman"/>
          <w:sz w:val="28"/>
          <w:szCs w:val="28"/>
        </w:rPr>
        <w:t>о различным вопросам, из них 804 обращения</w:t>
      </w:r>
      <w:r w:rsidR="000E1CAA" w:rsidRPr="000E1CAA">
        <w:rPr>
          <w:rFonts w:ascii="Times New Roman" w:hAnsi="Times New Roman" w:cs="Times New Roman"/>
          <w:sz w:val="28"/>
          <w:szCs w:val="28"/>
        </w:rPr>
        <w:t xml:space="preserve">  п</w:t>
      </w:r>
      <w:r w:rsidR="00FC5F68">
        <w:rPr>
          <w:rFonts w:ascii="Times New Roman" w:hAnsi="Times New Roman" w:cs="Times New Roman"/>
          <w:sz w:val="28"/>
          <w:szCs w:val="28"/>
        </w:rPr>
        <w:t xml:space="preserve">роверено с выездом на место,1362 обращения  взяты на контроль, 460 </w:t>
      </w:r>
      <w:r w:rsidR="000E1CAA" w:rsidRPr="000E1CAA">
        <w:rPr>
          <w:rFonts w:ascii="Times New Roman" w:hAnsi="Times New Roman" w:cs="Times New Roman"/>
          <w:sz w:val="28"/>
          <w:szCs w:val="28"/>
        </w:rPr>
        <w:t>обращений решены положительно</w:t>
      </w:r>
      <w:r w:rsidR="000E1CAA" w:rsidRPr="000E1CAA">
        <w:rPr>
          <w:rFonts w:ascii="Times New Roman" w:hAnsi="Times New Roman" w:cs="Times New Roman"/>
          <w:i/>
          <w:sz w:val="28"/>
          <w:szCs w:val="28"/>
        </w:rPr>
        <w:t>.</w:t>
      </w:r>
    </w:p>
    <w:p w:rsidR="000E1CAA" w:rsidRPr="000E1CAA" w:rsidRDefault="000E1CAA" w:rsidP="000E1CAA">
      <w:pPr>
        <w:jc w:val="both"/>
        <w:rPr>
          <w:rFonts w:ascii="Times New Roman" w:hAnsi="Times New Roman" w:cs="Times New Roman"/>
          <w:sz w:val="28"/>
          <w:szCs w:val="28"/>
        </w:rPr>
      </w:pPr>
      <w:r w:rsidRPr="000E1CAA">
        <w:rPr>
          <w:rFonts w:ascii="Times New Roman" w:hAnsi="Times New Roman" w:cs="Times New Roman"/>
          <w:sz w:val="28"/>
          <w:szCs w:val="28"/>
        </w:rPr>
        <w:t xml:space="preserve">      В течение 2015 года Главой Елабужского муниципального района Г.Е. Емельяновым, с участием руководителей Исполнительных комитетов, начальников отделов, управлений и служб Исполнительных комитетов района и города,  председателей Палат, руководителей предприятий и учреждений   проводился личный прием граждан, всего было проведено 2</w:t>
      </w:r>
      <w:r w:rsidR="00FC5F68">
        <w:rPr>
          <w:rFonts w:ascii="Times New Roman" w:hAnsi="Times New Roman" w:cs="Times New Roman"/>
          <w:sz w:val="28"/>
          <w:szCs w:val="28"/>
        </w:rPr>
        <w:t xml:space="preserve">5 приемов, Главе было задано 243 </w:t>
      </w:r>
      <w:r w:rsidRPr="000E1CAA">
        <w:rPr>
          <w:rFonts w:ascii="Times New Roman" w:hAnsi="Times New Roman" w:cs="Times New Roman"/>
          <w:sz w:val="28"/>
          <w:szCs w:val="28"/>
        </w:rPr>
        <w:t xml:space="preserve">вопроса.    Все вопросы  были взяты на контроль, на каждый вопрос    ответ  давался письменно и по существу. </w:t>
      </w:r>
    </w:p>
    <w:p w:rsidR="000E1CAA" w:rsidRPr="000E1CAA" w:rsidRDefault="000E1CAA" w:rsidP="00FC5F68">
      <w:pPr>
        <w:jc w:val="both"/>
        <w:rPr>
          <w:rFonts w:ascii="Times New Roman" w:hAnsi="Times New Roman" w:cs="Times New Roman"/>
          <w:sz w:val="28"/>
          <w:szCs w:val="28"/>
        </w:rPr>
      </w:pPr>
      <w:r w:rsidRPr="000E1CAA">
        <w:rPr>
          <w:rFonts w:ascii="Times New Roman" w:hAnsi="Times New Roman" w:cs="Times New Roman"/>
          <w:sz w:val="28"/>
          <w:szCs w:val="28"/>
        </w:rPr>
        <w:t xml:space="preserve">    Решениями  районного и городского Советов  определен Единый день приема граждан, в соответствии с графиком, руководители и депутаты районного и городского Советов  ведут прием,  </w:t>
      </w:r>
      <w:proofErr w:type="gramStart"/>
      <w:r w:rsidRPr="000E1CAA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0E1CAA">
        <w:rPr>
          <w:rFonts w:ascii="Times New Roman" w:hAnsi="Times New Roman" w:cs="Times New Roman"/>
          <w:sz w:val="28"/>
          <w:szCs w:val="28"/>
        </w:rPr>
        <w:t xml:space="preserve"> своей деятельности перед избирателями  в своих избирательных округах; принимают активное участие в работе «Круглых столов»,  оказывают организационную и спонсорскую помощь и принимают участие  в  проведении  различных мероприятий, таких как: День Победы, Декада пожилых людей и инвалидов, празднование Дня защитника Отечества, Дня матери,  Новый год  и т.д.    У населения Елабужского муниципального района также есть возможность задать свои вопросы и получить ответ через Интернет-приемную Главы Елабужского муниципального района, так в 2015 году в Инт</w:t>
      </w:r>
      <w:r w:rsidR="00FC5F68">
        <w:rPr>
          <w:rFonts w:ascii="Times New Roman" w:hAnsi="Times New Roman" w:cs="Times New Roman"/>
          <w:sz w:val="28"/>
          <w:szCs w:val="28"/>
        </w:rPr>
        <w:t xml:space="preserve">ернет-приемную главы поступило 395 </w:t>
      </w:r>
      <w:r w:rsidRPr="000E1CAA">
        <w:rPr>
          <w:rFonts w:ascii="Times New Roman" w:hAnsi="Times New Roman" w:cs="Times New Roman"/>
          <w:sz w:val="28"/>
          <w:szCs w:val="28"/>
        </w:rPr>
        <w:t>обращений,</w:t>
      </w:r>
      <w:r w:rsidR="00FC5F68">
        <w:rPr>
          <w:rFonts w:ascii="Times New Roman" w:hAnsi="Times New Roman" w:cs="Times New Roman"/>
          <w:sz w:val="28"/>
          <w:szCs w:val="28"/>
        </w:rPr>
        <w:t xml:space="preserve"> на все обращения даны ответы, 169</w:t>
      </w:r>
      <w:r w:rsidRPr="000E1C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5F68">
        <w:rPr>
          <w:rFonts w:ascii="Times New Roman" w:hAnsi="Times New Roman" w:cs="Times New Roman"/>
          <w:sz w:val="28"/>
          <w:szCs w:val="28"/>
        </w:rPr>
        <w:t>й выполнены, 29</w:t>
      </w:r>
      <w:r w:rsidRPr="000E1CAA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0E1CAA">
        <w:rPr>
          <w:rFonts w:ascii="Times New Roman" w:hAnsi="Times New Roman" w:cs="Times New Roman"/>
          <w:sz w:val="28"/>
          <w:szCs w:val="28"/>
        </w:rPr>
        <w:lastRenderedPageBreak/>
        <w:t>находятся на контроле. Обращения граждан, поступающие через Интернет-приемную, отслеживаются и принимаются ежедневно</w:t>
      </w:r>
      <w:r w:rsidR="00FC5F68">
        <w:rPr>
          <w:rFonts w:ascii="Times New Roman" w:hAnsi="Times New Roman" w:cs="Times New Roman"/>
          <w:sz w:val="28"/>
          <w:szCs w:val="28"/>
        </w:rPr>
        <w:t>.</w:t>
      </w:r>
    </w:p>
    <w:p w:rsidR="001A421F" w:rsidRDefault="001A421F" w:rsidP="00926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еженедельно ведется  Главой муниципального района,  руководителем Аппарата Совета муниципального района, заместителем Главы муниципального района. Все  поступившие обращения держатся на контроле. </w:t>
      </w:r>
    </w:p>
    <w:p w:rsidR="00926A7E" w:rsidRDefault="00FE507C" w:rsidP="00FB5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показывает, что тематика поступивших обращений существенно не меняется. В целом же, </w:t>
      </w:r>
      <w:r w:rsidR="007E7D25">
        <w:rPr>
          <w:rFonts w:ascii="Times New Roman" w:hAnsi="Times New Roman" w:cs="Times New Roman"/>
          <w:sz w:val="28"/>
          <w:szCs w:val="28"/>
        </w:rPr>
        <w:t xml:space="preserve">обращения граждан отражают весь спектр </w:t>
      </w:r>
      <w:r w:rsidR="00840D2E">
        <w:rPr>
          <w:rFonts w:ascii="Times New Roman" w:hAnsi="Times New Roman" w:cs="Times New Roman"/>
          <w:sz w:val="28"/>
          <w:szCs w:val="28"/>
        </w:rPr>
        <w:t>существующих социально-экономических проблем.</w:t>
      </w:r>
      <w:r w:rsidR="00D83E3A">
        <w:rPr>
          <w:rFonts w:ascii="Times New Roman" w:hAnsi="Times New Roman" w:cs="Times New Roman"/>
          <w:sz w:val="28"/>
          <w:szCs w:val="28"/>
        </w:rPr>
        <w:t xml:space="preserve"> В определенных случаях  вопросы решаются с выездом на место.</w:t>
      </w:r>
    </w:p>
    <w:p w:rsidR="001A421F" w:rsidRDefault="001A421F" w:rsidP="00FB5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Управление Президента Республики Татарстан направляется информация об обращениях участников, ветеранов, вдов участников, инвалидов, ветеранов тыла  Великой Отечественной войны.</w:t>
      </w:r>
    </w:p>
    <w:p w:rsidR="00CE71B5" w:rsidRDefault="00155479" w:rsidP="007F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3F89">
        <w:rPr>
          <w:rFonts w:ascii="Times New Roman" w:hAnsi="Times New Roman" w:cs="Times New Roman"/>
          <w:sz w:val="28"/>
          <w:szCs w:val="28"/>
        </w:rPr>
        <w:t>абота по усовершенствованию форм и методов работы с обращениями граждан, повышению ответственности должностных лиц за своевременное и качественное рассмотрение обращений гражд</w:t>
      </w:r>
      <w:r w:rsidR="00CF183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 продолжается</w:t>
      </w:r>
      <w:r w:rsidR="00CF183B">
        <w:rPr>
          <w:rFonts w:ascii="Times New Roman" w:hAnsi="Times New Roman" w:cs="Times New Roman"/>
          <w:sz w:val="28"/>
          <w:szCs w:val="28"/>
        </w:rPr>
        <w:t>.</w:t>
      </w:r>
    </w:p>
    <w:p w:rsidR="00CE71B5" w:rsidRPr="00FE507C" w:rsidRDefault="00CE71B5" w:rsidP="007F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1B5" w:rsidRPr="00FE507C" w:rsidSect="007F28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0F35"/>
    <w:multiLevelType w:val="hybridMultilevel"/>
    <w:tmpl w:val="78E6902A"/>
    <w:lvl w:ilvl="0" w:tplc="8B34C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7C"/>
    <w:rsid w:val="0000080A"/>
    <w:rsid w:val="0004454D"/>
    <w:rsid w:val="00045FB4"/>
    <w:rsid w:val="00083F89"/>
    <w:rsid w:val="000D30B7"/>
    <w:rsid w:val="000E1CAA"/>
    <w:rsid w:val="000F36F5"/>
    <w:rsid w:val="001328F3"/>
    <w:rsid w:val="00155479"/>
    <w:rsid w:val="00155E1F"/>
    <w:rsid w:val="0016369A"/>
    <w:rsid w:val="0018103A"/>
    <w:rsid w:val="00192618"/>
    <w:rsid w:val="001A421F"/>
    <w:rsid w:val="00201F70"/>
    <w:rsid w:val="00205BB8"/>
    <w:rsid w:val="0027153F"/>
    <w:rsid w:val="0027729E"/>
    <w:rsid w:val="002773F4"/>
    <w:rsid w:val="00297C85"/>
    <w:rsid w:val="003138E6"/>
    <w:rsid w:val="003F5E00"/>
    <w:rsid w:val="004244E9"/>
    <w:rsid w:val="00452EB8"/>
    <w:rsid w:val="004F41FF"/>
    <w:rsid w:val="005919AA"/>
    <w:rsid w:val="005959FE"/>
    <w:rsid w:val="005A3656"/>
    <w:rsid w:val="005F4AA3"/>
    <w:rsid w:val="006769BE"/>
    <w:rsid w:val="006D3E31"/>
    <w:rsid w:val="006E5A58"/>
    <w:rsid w:val="00711FDF"/>
    <w:rsid w:val="007133D5"/>
    <w:rsid w:val="007163D3"/>
    <w:rsid w:val="00771A2E"/>
    <w:rsid w:val="007853A3"/>
    <w:rsid w:val="007B19DC"/>
    <w:rsid w:val="007E7D25"/>
    <w:rsid w:val="007F2861"/>
    <w:rsid w:val="00840D2E"/>
    <w:rsid w:val="00851EA0"/>
    <w:rsid w:val="008542E9"/>
    <w:rsid w:val="00893DA6"/>
    <w:rsid w:val="008F4A10"/>
    <w:rsid w:val="008F7259"/>
    <w:rsid w:val="00915FA2"/>
    <w:rsid w:val="00926A7E"/>
    <w:rsid w:val="00AA61BE"/>
    <w:rsid w:val="00AA7D3C"/>
    <w:rsid w:val="00AC50DF"/>
    <w:rsid w:val="00B04C95"/>
    <w:rsid w:val="00B11EA8"/>
    <w:rsid w:val="00C0195C"/>
    <w:rsid w:val="00C72FE4"/>
    <w:rsid w:val="00CA0AA5"/>
    <w:rsid w:val="00CC7C1E"/>
    <w:rsid w:val="00CE71B5"/>
    <w:rsid w:val="00CF183B"/>
    <w:rsid w:val="00CF60AD"/>
    <w:rsid w:val="00D61C94"/>
    <w:rsid w:val="00D676FB"/>
    <w:rsid w:val="00D71559"/>
    <w:rsid w:val="00D83E3A"/>
    <w:rsid w:val="00E340DD"/>
    <w:rsid w:val="00E41D93"/>
    <w:rsid w:val="00E828DF"/>
    <w:rsid w:val="00EF1DA4"/>
    <w:rsid w:val="00F84C7A"/>
    <w:rsid w:val="00F91054"/>
    <w:rsid w:val="00FB23D3"/>
    <w:rsid w:val="00FB5C4A"/>
    <w:rsid w:val="00FC5F68"/>
    <w:rsid w:val="00F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Luisa</cp:lastModifiedBy>
  <cp:revision>6</cp:revision>
  <cp:lastPrinted>2016-03-17T11:52:00Z</cp:lastPrinted>
  <dcterms:created xsi:type="dcterms:W3CDTF">2016-04-12T14:54:00Z</dcterms:created>
  <dcterms:modified xsi:type="dcterms:W3CDTF">2016-04-13T06:32:00Z</dcterms:modified>
</cp:coreProperties>
</file>