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С</w:t>
      </w:r>
      <w:r>
        <w:rPr>
          <w:rStyle w:val="a4"/>
          <w:rFonts w:ascii="Arial" w:hAnsi="Arial" w:cs="Arial"/>
          <w:color w:val="000000"/>
          <w:sz w:val="27"/>
          <w:szCs w:val="27"/>
        </w:rPr>
        <w:t>ОВЕТ  ЕЛАБУЖСКОГО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>  МУНИЦИПАЛЬНОГО РАЙОНА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РЕШЕНИЕ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№ 287                                                   </w:t>
      </w:r>
      <w:r>
        <w:rPr>
          <w:rStyle w:val="a4"/>
          <w:rFonts w:ascii="Arial" w:hAnsi="Arial" w:cs="Arial"/>
          <w:color w:val="000000"/>
          <w:sz w:val="27"/>
          <w:szCs w:val="27"/>
        </w:rPr>
        <w:t>                         </w:t>
      </w:r>
      <w:r>
        <w:rPr>
          <w:rStyle w:val="a4"/>
          <w:rFonts w:ascii="Arial" w:hAnsi="Arial" w:cs="Arial"/>
          <w:color w:val="000000"/>
          <w:sz w:val="27"/>
          <w:szCs w:val="27"/>
        </w:rPr>
        <w:t>от 28 июня 2010 года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утверждении Положения о порядке проведения Конкурса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замещение  вакантной должности муниципальной службы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муниципальном образовании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муниципальный район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целях упорядочения проведения конкурса на замещение вакантной должности муниципальной службы в муниципальном образовании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муниципальный район, в соответствии со статьей 17 Федерального закона от 02.03.2007г. N 25-ФЗ "О муниципальной службе в Российской Федерации", статьей 14 Закона Республики Татарстан от 17.01.2008г N 5-ЗРТ "О муниципальной службе в Республике Татарстан", Совет Елабужского муниципального района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Р Е Ш И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Л :</w:t>
      </w:r>
      <w:proofErr w:type="gramEnd"/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Утвердить Положение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муниципальный</w:t>
      </w:r>
      <w:r>
        <w:rPr>
          <w:rFonts w:ascii="Arial" w:hAnsi="Arial" w:cs="Arial"/>
          <w:color w:val="000000"/>
          <w:sz w:val="27"/>
          <w:szCs w:val="27"/>
        </w:rPr>
        <w:t xml:space="preserve"> район, согласно приложению 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 Настоящее     решение     подлежит     официальному      опубликованию.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Контроль за исполнением настоящего решения возложить на постоянную комиссию Совета Елабужского муниципального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района  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вопросам муниципального устройства, правопорядку и депутатской этике.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И.о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. Главы                                                          </w:t>
      </w:r>
      <w:r>
        <w:rPr>
          <w:rStyle w:val="a4"/>
          <w:rFonts w:ascii="Arial" w:hAnsi="Arial" w:cs="Arial"/>
          <w:color w:val="000000"/>
          <w:sz w:val="27"/>
          <w:szCs w:val="27"/>
        </w:rPr>
        <w:t>                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 xml:space="preserve">В.С 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Чершинцев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                                                       </w:t>
      </w:r>
      <w:r>
        <w:rPr>
          <w:rFonts w:ascii="Arial" w:hAnsi="Arial" w:cs="Arial"/>
          <w:color w:val="000000"/>
          <w:sz w:val="27"/>
          <w:szCs w:val="27"/>
        </w:rPr>
        <w:t>   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Приложение N 1   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решению  Совета</w:t>
      </w:r>
      <w:proofErr w:type="gramEnd"/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Елабужского муниципального района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</w:t>
      </w:r>
      <w:r>
        <w:rPr>
          <w:rFonts w:ascii="Arial" w:hAnsi="Arial" w:cs="Arial"/>
          <w:color w:val="000000"/>
          <w:sz w:val="27"/>
          <w:szCs w:val="27"/>
        </w:rPr>
        <w:t xml:space="preserve">                   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28 июня</w:t>
      </w:r>
      <w:r>
        <w:rPr>
          <w:rFonts w:ascii="Arial" w:hAnsi="Arial" w:cs="Arial"/>
          <w:color w:val="000000"/>
          <w:sz w:val="27"/>
          <w:szCs w:val="27"/>
        </w:rPr>
        <w:t xml:space="preserve"> 2010 </w:t>
      </w:r>
      <w:r>
        <w:rPr>
          <w:rFonts w:ascii="Arial" w:hAnsi="Arial" w:cs="Arial"/>
          <w:color w:val="000000"/>
          <w:sz w:val="27"/>
          <w:szCs w:val="27"/>
        </w:rPr>
        <w:t>года    № 287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ПОЛОЖЕНИЕ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ПОРЯДКЕ ПРОВЕДЕНИЯ КОНКУРСА НА ЗАМЕЩЕНИЕ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ВАКАНТНОЙ ДОЛЖНОСТИ МУНИЦИПАЛЬНОЙ СЛУЖБЫ</w:t>
      </w:r>
    </w:p>
    <w:p w:rsidR="000A229A" w:rsidRDefault="000A229A" w:rsidP="000A229A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МУНИЦИПАЛЬНОМ ОБРАЗОВАНИИ ЕЛАБУЖСКИЙ МУНИЦИПАЛЬНЫЙ РАЙОН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Настоящим Положением в соответствии с Федеральным законом "О муниципальной службе в Российской Федерации", Законом Республики Татарстан "О муниципальной службе в Республике Татарстан" определяются порядок и условия проведения конкурса на замещение вакантной должности муниципальной службы в муниципальном образовании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муниципальный район (далее - конкурс).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Руководитель органа местного самоуправления либо лицо, уполномоченное исполнять обязанности представителя нанимателя (работодателя) от имени муниципального образования, при наличии вакантной (не замещенной муниципальным служащим) должности муниципальной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службы  принимает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решение о проведении конкурса.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Конкурс не проводится: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при назначении на муниципальную должность муниципальной службы, учреждаемую для непосредственного обеспечения исполнения полномочий лица, замещающего выборную муниципальную должность;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при заключении срочного трудового договора;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при назначении на иную муниципальную должность муниципальной службы муниципального служащего в связи с ликвидацией органа местного самоуправления, сокращением его штата (сокращением муниципальной должности муниципальной службы);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при назначении на муниципальную должность муниципальной службы муниципального служащего (гражданина), состоящего в кадровом резерве.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5) при назначении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  младшие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старшие  муниципальные должности муниципальной службы.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Конкурс заключается в оценке профессионального уровня кандидатов на замещение вакантной должности муниципальной службы, их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соответствия квалификационным требованиям к должности муниципальной службы.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Право на участие в конкурсе имеют граждане Российской Федерации, достигшие возраста 18 лет и соответствующие установленным законодательством Российской Федерации, Республики Татарстан о муниципальной службе квалификационным требованиям к вакантной должности.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Сообщение о проведении конкурса и о приеме документов для участия в конкурсе публикуются в газете "Новая Кама", а также может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размещаться  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официальном сайте муниципального образования в сети Интернет.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В сообщении о проведении конкурса на замещение вакантной должности указываются: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полное наименование вакантной должности;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условия проведения конкурса, включающие требования, предъявляемые к претенденту на замещение этой должности;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дата, время и место проведения конкурса;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место и время приема документов, подлежащих представлению в соответствии с пунктом 8 настоящего Положения, и срок, в течение которого принимаются указанные документы;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сведения об источнике подробной информации о конкурсе (телефон, факс, электронная почта, электронный адрес);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Сообщение о проведении конкурса публикуется одновременно с проектом трудового договора (контракта) с муниципальным служащим на замещение должности муниципальной службы.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Сообщение о проведении конкурса публикуется не позднее чем за 20 дней до дня проведения конкурса.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Лица, желающие участвовать в конкурсе, подают заявление в конкурсную комиссию, к которому должны быть приложены следующие документы: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собственноручно заполненная и подписанная анкета, форма которой утверждена распоряжением Правительства РФ от 26 мая 2005 года № 667-р   с приложением фотографии размером 4 x 6, автобиография;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3)  копии документов, подтверждающие необходимое профессиональное образование, стаж работы и квалификацию о профессиональном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образовании, 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копия трудовой книжки или иного документа, подтверждающего трудовую (служебную) деятельность гражданина;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сведения о полученных доходах и об имуществе, принадлежащем на праве собственности, которые являются объектами налогообложения, за истекший год;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иные документы, подтверждающие профессиональный уровень и навыки по замещаемой должности (по желанию гражданина).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Лицу, подавшему заявление, выдается расписка в получении документов с указанием перечня и даты их получения.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Гражданин не допускается к участию в конкурсе в связи с его несоответствием квалификационным требованиям к вакантной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отказа в допуске к участию в конкурсе на замещение вакантной должности комиссией выносится соответствующее решение в письменной форме. Гражданин имеет право обжаловать данное решение в установленном действующим законодательством порядке.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 конкурса на замещение вакантной должности вправе в любой момент отозвать свое заявление.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Прием и проверка представленных документов осуществляется секретарем конкурсной комиссии.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Документы, указанные в пункте 8 настоящего Положения, представляются в конкурсную комиссию в течение указанного в публикации срока их принятия.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 Отказ оформляется в письменной форме и направляется или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выдается  участнику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конкурса.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13. Конкурс проводится не позднее 10 дней со дня окончания срока подачи заявлений.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 Для проведения конкурса правовым актом органа (должностного лица) местного самоуправления образуется конкурсная комиссия. Персональный состав конкурсной комиссии, сроки и порядок ее работы определяются правовым актом органа (должностного лица) местного самоуправления.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15. В состав конкурсной комиссии входят руководитель органа местного самоуправления и (или) уполномоченные им муниципальные служащие (в том числе из подразделений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должности).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16. Конкурсная комиссия состоит из председателя, секретаря и 3 - 5 членов комиссии.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конкурсной комиссии осуществляет руководство деятельностью конкурсной комиссии и организует ее работу.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Секретарь конкурсной комиссии обеспечивает подготовку материалов к заседаниям конкурсной комиссии, оповещает членов конкурсной комиссии о созыве заседания, информирует членов комиссии о повестке дня, принимает и регистрирует заявления, документы, осуществляет подготовку проектов решений конкурсной комиссии, обеспечивает уведомление кандидатов о результатах проведения конкурса, выполняет иные функции по поручению председателя конкурсной комиссии.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17. На основании представленных документов конкурсная комиссия принимает решение о допуске кандидатов к участию в конкурсе.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18. 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требований должностной инструкции, а также иных положений, установленных законодательством о муниципальной службе.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19. Конкурс проводится в форме собеседования.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20. Обсуждение и конкурсный отбор кандидатов осуществляется на заседаниях конкурсной комиссии. Заседание конкурсной комиссии проводится при наличии не менее двух кандидатов.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Заседание конкурсной комиссии считается правомочным, если на нем присутствуют не менее двух третей от общего числа ее членов. Решения конкурсной комиссии принимаются простым большинством голосов ее членов, присутствующих на заседании.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равенстве голосов решающим является голос председателя конкурсной комиссии.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21. Конкурсная комиссия по результатам проведения конкурсных процедур принимает одно из следующих решений: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кандидат соответствует квалификационным требованиям к вакантной должности муниципальной службы;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кандидат не соответствует квалификационным требованиям к вакантной должности муниципальной службы;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кандидат рекомендован для включения в кадровый резерв.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22. Решение конкурсной комиссии принимается в отсутствие кандидата.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23. Решение конкурсной комиссии и результаты голосования конкурсной комиссии оформляются протоколом, который подписывается председателем, секретарем и членами конкурсной комиссии, принявшими участие в заседании.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24. По результатам конкурса на замещение вакантной должности представитель нанимателя (работодателя) заключает трудовой договор (контракт) и назначает на должность муниципальной службы одного из кандидатов, отобранных конкурсной комиссией по результатам конкурса.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25. Если в результате проведения конкурса не были выявлены кандидаты, отвечающие квалификационным требованиям к вакантной должности, руководитель органа местного самоуправления либо иное должностное лицо, уполномоченное исполнять обязанности представителя нанимателя (работодателя), вправе принять решение о проведении нового конкурса.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26. Конкурсная комиссия сообщает кандидатам, участвовавшим в конкурсе, о результатах конкурса в письменной форме в течение 30 дней со дня его завершения.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27.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органов местного самоуправления, после чего подлежат уничтожению.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A229A" w:rsidRDefault="000A229A" w:rsidP="000A22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29. Кандидат вправе обжаловать решение конкурсной комиссии в соответствии с действующим законодательством.</w:t>
      </w:r>
    </w:p>
    <w:p w:rsidR="001C0019" w:rsidRDefault="001C0019"/>
    <w:sectPr w:rsidR="001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F5"/>
    <w:rsid w:val="000A229A"/>
    <w:rsid w:val="001C0019"/>
    <w:rsid w:val="00A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E0B6-4B59-4824-84B4-32E3F010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29A"/>
    <w:rPr>
      <w:b/>
      <w:bCs/>
    </w:rPr>
  </w:style>
  <w:style w:type="paragraph" w:customStyle="1" w:styleId="consplustitle">
    <w:name w:val="consplustitle"/>
    <w:basedOn w:val="a"/>
    <w:rsid w:val="000A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2018-03-23T13:14:00Z</dcterms:created>
  <dcterms:modified xsi:type="dcterms:W3CDTF">2018-03-23T13:19:00Z</dcterms:modified>
</cp:coreProperties>
</file>