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EF" w:rsidRDefault="00D20CB0" w:rsidP="00AB1197">
      <w:r>
        <w:t xml:space="preserve"> </w:t>
      </w:r>
    </w:p>
    <w:p w:rsidR="00DA3AEF" w:rsidRDefault="00DA3AEF"/>
    <w:tbl>
      <w:tblPr>
        <w:tblpPr w:leftFromText="180" w:rightFromText="180" w:vertAnchor="text" w:horzAnchor="margin" w:tblpX="-324" w:tblpY="2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230"/>
      </w:tblGrid>
      <w:tr w:rsidR="00FD1E40" w:rsidRPr="00F76C2A" w:rsidTr="00972A1B">
        <w:trPr>
          <w:trHeight w:val="1556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1E40" w:rsidRPr="00F76C2A" w:rsidRDefault="00FD1E40" w:rsidP="00972A1B">
            <w:pPr>
              <w:jc w:val="center"/>
            </w:pPr>
            <w:r w:rsidRPr="00F76C2A">
              <w:t>ИСПОЛНИТЕЛЬНЫЙ КОМИТЕТ ЕЛАБУЖСКОГО МУНИЦИПАЛЬНОГО РАЙОНА</w:t>
            </w:r>
          </w:p>
          <w:p w:rsidR="00FD1E40" w:rsidRPr="00F76C2A" w:rsidRDefault="00FD1E40" w:rsidP="00972A1B">
            <w:pPr>
              <w:jc w:val="center"/>
              <w:rPr>
                <w:sz w:val="28"/>
                <w:szCs w:val="28"/>
              </w:rPr>
            </w:pPr>
            <w:r w:rsidRPr="00F76C2A"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1E40" w:rsidRPr="00F76C2A" w:rsidRDefault="00FD1E40" w:rsidP="00972A1B">
            <w:r w:rsidRPr="00B97E5B"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1E40" w:rsidRPr="00F76C2A" w:rsidRDefault="00FD1E40" w:rsidP="00972A1B">
            <w:pPr>
              <w:ind w:left="-123"/>
              <w:jc w:val="center"/>
            </w:pPr>
            <w:r w:rsidRPr="00F76C2A">
              <w:t>ТАТАРСТАН  РЕСПУБЛИКАСЫ АЛАБУГА  МУНИЦИПАЛЬ</w:t>
            </w:r>
          </w:p>
          <w:p w:rsidR="00FD1E40" w:rsidRPr="00F76C2A" w:rsidRDefault="00FD1E40" w:rsidP="00972A1B">
            <w:pPr>
              <w:ind w:left="-123"/>
              <w:jc w:val="center"/>
            </w:pPr>
            <w:r w:rsidRPr="00F76C2A">
              <w:t>РАЙОНЫ БАШКАРМА            КОМИТЕТЫ</w:t>
            </w:r>
          </w:p>
          <w:p w:rsidR="00FD1E40" w:rsidRPr="00F76C2A" w:rsidRDefault="00FD1E40" w:rsidP="00972A1B">
            <w:pPr>
              <w:jc w:val="center"/>
              <w:rPr>
                <w:sz w:val="20"/>
                <w:szCs w:val="20"/>
              </w:rPr>
            </w:pPr>
          </w:p>
        </w:tc>
      </w:tr>
      <w:tr w:rsidR="00FD1E40" w:rsidRPr="00F76C2A" w:rsidTr="00972A1B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E40" w:rsidRPr="00F76C2A" w:rsidRDefault="00FD1E40" w:rsidP="00972A1B">
            <w:pPr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1E40" w:rsidRPr="00F76C2A" w:rsidRDefault="00FD1E40" w:rsidP="00972A1B">
            <w:pPr>
              <w:rPr>
                <w:noProof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E40" w:rsidRPr="00F76C2A" w:rsidRDefault="00FD1E40" w:rsidP="00972A1B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</w:tbl>
    <w:p w:rsidR="00FD1E40" w:rsidRPr="00181A93" w:rsidRDefault="00FD1E40" w:rsidP="00FD1E40">
      <w:pPr>
        <w:rPr>
          <w:bCs/>
        </w:rPr>
      </w:pPr>
      <w:bookmarkStart w:id="0" w:name="_GoBack"/>
      <w:bookmarkEnd w:id="0"/>
    </w:p>
    <w:p w:rsidR="00FD1E40" w:rsidRPr="004F0DF7" w:rsidRDefault="004F0DF7" w:rsidP="00FD1E40">
      <w:pPr>
        <w:rPr>
          <w:bCs/>
          <w:sz w:val="28"/>
          <w:szCs w:val="28"/>
          <w:lang w:val="tt-RU"/>
        </w:rPr>
      </w:pPr>
      <w:r>
        <w:rPr>
          <w:bCs/>
          <w:lang w:val="tt-RU"/>
        </w:rPr>
        <w:t xml:space="preserve">          </w:t>
      </w:r>
      <w:r w:rsidRPr="004F0DF7">
        <w:rPr>
          <w:bCs/>
          <w:sz w:val="28"/>
          <w:szCs w:val="28"/>
          <w:lang w:val="tt-RU"/>
        </w:rPr>
        <w:t>29 ноября 2016г.</w:t>
      </w:r>
      <w:r w:rsidR="00FD1E40" w:rsidRPr="004F0DF7">
        <w:rPr>
          <w:bCs/>
          <w:sz w:val="28"/>
          <w:szCs w:val="28"/>
          <w:lang w:val="tt-RU"/>
        </w:rPr>
        <w:t xml:space="preserve">                                       </w:t>
      </w:r>
      <w:r w:rsidRPr="004F0DF7">
        <w:rPr>
          <w:bCs/>
          <w:sz w:val="28"/>
          <w:szCs w:val="28"/>
          <w:lang w:val="tt-RU"/>
        </w:rPr>
        <w:t xml:space="preserve">                             №  1490</w:t>
      </w:r>
    </w:p>
    <w:p w:rsidR="00FD1E40" w:rsidRPr="004F0DF7" w:rsidRDefault="00FD1E40" w:rsidP="00FD1E40">
      <w:pPr>
        <w:rPr>
          <w:sz w:val="28"/>
          <w:szCs w:val="28"/>
        </w:rPr>
      </w:pPr>
      <w:r w:rsidRPr="004F0DF7">
        <w:rPr>
          <w:sz w:val="28"/>
          <w:szCs w:val="28"/>
        </w:rPr>
        <w:t xml:space="preserve">           </w:t>
      </w:r>
    </w:p>
    <w:p w:rsidR="00FD1E40" w:rsidRPr="00181A93" w:rsidRDefault="00FD1E40" w:rsidP="00FD1E40">
      <w:pPr>
        <w:ind w:firstLine="708"/>
        <w:rPr>
          <w:sz w:val="20"/>
          <w:szCs w:val="20"/>
        </w:rPr>
      </w:pPr>
    </w:p>
    <w:p w:rsidR="00FD1E40" w:rsidRPr="00181A93" w:rsidRDefault="00B215F3" w:rsidP="00FD1E40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  <w:r w:rsidR="00FD1E40" w:rsidRPr="00181A93">
        <w:rPr>
          <w:sz w:val="28"/>
          <w:szCs w:val="28"/>
        </w:rPr>
        <w:t xml:space="preserve"> </w:t>
      </w:r>
    </w:p>
    <w:p w:rsidR="00B215F3" w:rsidRDefault="00B215F3" w:rsidP="00FD1E40">
      <w:pPr>
        <w:rPr>
          <w:sz w:val="28"/>
          <w:szCs w:val="28"/>
        </w:rPr>
      </w:pPr>
      <w:r>
        <w:rPr>
          <w:sz w:val="28"/>
          <w:szCs w:val="28"/>
        </w:rPr>
        <w:t>«Развитие   физической    культуры,   спорта</w:t>
      </w:r>
    </w:p>
    <w:p w:rsidR="00B215F3" w:rsidRDefault="00B215F3" w:rsidP="00FD1E40">
      <w:pPr>
        <w:rPr>
          <w:sz w:val="28"/>
          <w:szCs w:val="28"/>
        </w:rPr>
      </w:pPr>
      <w:r>
        <w:rPr>
          <w:sz w:val="28"/>
          <w:szCs w:val="28"/>
        </w:rPr>
        <w:t xml:space="preserve">и   </w:t>
      </w:r>
      <w:r w:rsidR="00DF3A6E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 эффективности   реализации</w:t>
      </w:r>
    </w:p>
    <w:p w:rsidR="00B215F3" w:rsidRDefault="00B215F3" w:rsidP="00FD1E40">
      <w:pPr>
        <w:rPr>
          <w:sz w:val="28"/>
          <w:szCs w:val="28"/>
        </w:rPr>
      </w:pPr>
      <w:r>
        <w:rPr>
          <w:sz w:val="28"/>
          <w:szCs w:val="28"/>
        </w:rPr>
        <w:t xml:space="preserve">молодежной   </w:t>
      </w:r>
      <w:r w:rsidR="00DF3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политики     в     </w:t>
      </w:r>
      <w:proofErr w:type="spellStart"/>
      <w:r>
        <w:rPr>
          <w:sz w:val="28"/>
          <w:szCs w:val="28"/>
        </w:rPr>
        <w:t>Елабужском</w:t>
      </w:r>
      <w:proofErr w:type="spellEnd"/>
      <w:r>
        <w:rPr>
          <w:sz w:val="28"/>
          <w:szCs w:val="28"/>
        </w:rPr>
        <w:t xml:space="preserve"> </w:t>
      </w:r>
    </w:p>
    <w:p w:rsidR="00FD1E40" w:rsidRPr="00181A93" w:rsidRDefault="00B215F3" w:rsidP="00FD1E4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r w:rsidR="00A4272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 w:rsidR="00A4272A">
        <w:rPr>
          <w:sz w:val="28"/>
          <w:szCs w:val="28"/>
        </w:rPr>
        <w:t xml:space="preserve">  на 2017-2019 годы</w:t>
      </w:r>
      <w:r w:rsidR="00FD1E40" w:rsidRPr="00181A93">
        <w:rPr>
          <w:sz w:val="28"/>
          <w:szCs w:val="28"/>
        </w:rPr>
        <w:t>»</w:t>
      </w:r>
    </w:p>
    <w:p w:rsidR="00FD1E40" w:rsidRDefault="00FD1E40" w:rsidP="00FD1E40">
      <w:pPr>
        <w:jc w:val="both"/>
        <w:rPr>
          <w:b/>
          <w:bCs/>
          <w:sz w:val="28"/>
          <w:szCs w:val="28"/>
        </w:rPr>
      </w:pPr>
    </w:p>
    <w:p w:rsidR="00FD1E40" w:rsidRPr="003F7F16" w:rsidRDefault="00C029EA" w:rsidP="00FD1E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</w:t>
      </w:r>
      <w:r w:rsidR="00B65BD3">
        <w:rPr>
          <w:bCs/>
          <w:sz w:val="28"/>
          <w:szCs w:val="28"/>
        </w:rPr>
        <w:t xml:space="preserve"> соответствии с Бюджетным Кодексом Российской Федерации и в</w:t>
      </w:r>
      <w:r>
        <w:rPr>
          <w:bCs/>
          <w:sz w:val="28"/>
          <w:szCs w:val="28"/>
        </w:rPr>
        <w:t xml:space="preserve"> целях реализации государственной политики в области физической культуры, спорта и молодежной политики в </w:t>
      </w:r>
      <w:proofErr w:type="spellStart"/>
      <w:r>
        <w:rPr>
          <w:bCs/>
          <w:sz w:val="28"/>
          <w:szCs w:val="28"/>
        </w:rPr>
        <w:t>Елабужском</w:t>
      </w:r>
      <w:proofErr w:type="spellEnd"/>
      <w:r>
        <w:rPr>
          <w:bCs/>
          <w:sz w:val="28"/>
          <w:szCs w:val="28"/>
        </w:rPr>
        <w:t xml:space="preserve"> муниципальном районе</w:t>
      </w:r>
    </w:p>
    <w:p w:rsidR="00FD1E40" w:rsidRDefault="00FD1E40" w:rsidP="00FD1E40">
      <w:pPr>
        <w:jc w:val="both"/>
        <w:rPr>
          <w:sz w:val="28"/>
          <w:szCs w:val="28"/>
        </w:rPr>
      </w:pPr>
    </w:p>
    <w:p w:rsidR="00FD1E40" w:rsidRPr="00181A93" w:rsidRDefault="00FD1E40" w:rsidP="00FD1E40">
      <w:pPr>
        <w:ind w:left="-851" w:firstLine="900"/>
        <w:jc w:val="center"/>
        <w:rPr>
          <w:sz w:val="28"/>
          <w:szCs w:val="28"/>
        </w:rPr>
      </w:pPr>
      <w:r w:rsidRPr="00181A93">
        <w:rPr>
          <w:sz w:val="28"/>
          <w:szCs w:val="28"/>
        </w:rPr>
        <w:t>ПОСТАНОВЛЯЮ:</w:t>
      </w:r>
    </w:p>
    <w:p w:rsidR="00FD1E40" w:rsidRPr="0097767F" w:rsidRDefault="00FD1E40" w:rsidP="00FD1E40">
      <w:pPr>
        <w:jc w:val="both"/>
        <w:rPr>
          <w:sz w:val="28"/>
          <w:szCs w:val="28"/>
        </w:rPr>
      </w:pPr>
    </w:p>
    <w:p w:rsidR="00FD1E40" w:rsidRDefault="00FD1E40" w:rsidP="00FD1E40">
      <w:pPr>
        <w:ind w:firstLine="708"/>
        <w:jc w:val="both"/>
        <w:rPr>
          <w:sz w:val="28"/>
          <w:szCs w:val="28"/>
        </w:rPr>
      </w:pPr>
      <w:r w:rsidRPr="002F2F4E">
        <w:rPr>
          <w:sz w:val="28"/>
          <w:szCs w:val="28"/>
        </w:rPr>
        <w:t>1.</w:t>
      </w:r>
      <w:r w:rsidR="00A4272A">
        <w:rPr>
          <w:sz w:val="28"/>
          <w:szCs w:val="28"/>
        </w:rPr>
        <w:t xml:space="preserve"> Утвердить муниципальную программу «Развитие физической культуры, спорта и повышение эффективности реализации молодежной политики в </w:t>
      </w:r>
      <w:proofErr w:type="spellStart"/>
      <w:r w:rsidR="00A4272A">
        <w:rPr>
          <w:sz w:val="28"/>
          <w:szCs w:val="28"/>
        </w:rPr>
        <w:t>Елабужском</w:t>
      </w:r>
      <w:proofErr w:type="spellEnd"/>
      <w:r w:rsidR="00A4272A">
        <w:rPr>
          <w:sz w:val="28"/>
          <w:szCs w:val="28"/>
        </w:rPr>
        <w:t xml:space="preserve"> муниципальном районе на 2017-2019 годы</w:t>
      </w:r>
      <w:r w:rsidR="00C522C6">
        <w:rPr>
          <w:sz w:val="28"/>
          <w:szCs w:val="28"/>
        </w:rPr>
        <w:t>» (приложение № 1)</w:t>
      </w:r>
      <w:r w:rsidRPr="00D506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22C6" w:rsidRDefault="00C522C6" w:rsidP="00FD1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Финансово-бюджетной палате Елабужского муниципального района (Э.И. Садыкова):</w:t>
      </w:r>
    </w:p>
    <w:p w:rsidR="00C522C6" w:rsidRDefault="00C522C6" w:rsidP="00FD1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Осуществить финансирование программы в пределах ассигнований, предусматриваемых на эти цели в местном бюджете;</w:t>
      </w:r>
    </w:p>
    <w:p w:rsidR="00C522C6" w:rsidRDefault="00C522C6" w:rsidP="00FD1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при формировании бюджета Елабужского муниципального</w:t>
      </w:r>
      <w:r w:rsidR="00BA4CC1">
        <w:rPr>
          <w:sz w:val="28"/>
          <w:szCs w:val="28"/>
        </w:rPr>
        <w:t xml:space="preserve"> района на очередной финансовый год включить объемы финансирования мероприятий муниципальной программы в сводную бюджетную роспись.</w:t>
      </w:r>
    </w:p>
    <w:p w:rsidR="00FD1E40" w:rsidRDefault="00BA4CC1" w:rsidP="00FD1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1E40" w:rsidRPr="00D506CF">
        <w:rPr>
          <w:sz w:val="28"/>
          <w:szCs w:val="28"/>
        </w:rPr>
        <w:t>МКУ «Управление по делам молодежи, спорту и туризму Исполнительного комитета Ела</w:t>
      </w:r>
      <w:r w:rsidR="002C1013">
        <w:rPr>
          <w:sz w:val="28"/>
          <w:szCs w:val="28"/>
        </w:rPr>
        <w:t xml:space="preserve">бужского муниципального района» </w:t>
      </w:r>
      <w:r w:rsidR="00FD1E40" w:rsidRPr="00D506CF">
        <w:rPr>
          <w:sz w:val="28"/>
          <w:szCs w:val="28"/>
        </w:rPr>
        <w:t>(</w:t>
      </w:r>
      <w:r w:rsidR="002C1013">
        <w:rPr>
          <w:sz w:val="28"/>
          <w:szCs w:val="28"/>
        </w:rPr>
        <w:t xml:space="preserve">А.М. </w:t>
      </w:r>
      <w:r w:rsidR="00FD1E40" w:rsidRPr="00D506CF">
        <w:rPr>
          <w:sz w:val="28"/>
          <w:szCs w:val="28"/>
        </w:rPr>
        <w:t>Крылов)</w:t>
      </w:r>
      <w:r>
        <w:rPr>
          <w:sz w:val="28"/>
          <w:szCs w:val="28"/>
        </w:rPr>
        <w:t xml:space="preserve"> обеспечить координацию реализации мероприятий муниципальной программы</w:t>
      </w:r>
      <w:r w:rsidR="00FD1E40">
        <w:rPr>
          <w:sz w:val="28"/>
          <w:szCs w:val="28"/>
        </w:rPr>
        <w:t>.</w:t>
      </w:r>
    </w:p>
    <w:p w:rsidR="00FD1E40" w:rsidRPr="00145D43" w:rsidRDefault="00BA4CC1" w:rsidP="001F0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2017 года и подлежит официальному опубликованию.</w:t>
      </w:r>
    </w:p>
    <w:p w:rsidR="00FD1E40" w:rsidRDefault="001F0973" w:rsidP="00FD1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1E40">
        <w:rPr>
          <w:sz w:val="28"/>
          <w:szCs w:val="28"/>
        </w:rPr>
        <w:t xml:space="preserve">. Контроль </w:t>
      </w:r>
      <w:r w:rsidR="00FD1E40" w:rsidRPr="00145D43">
        <w:rPr>
          <w:sz w:val="28"/>
          <w:szCs w:val="28"/>
        </w:rPr>
        <w:t xml:space="preserve">за исполнением настоящего </w:t>
      </w:r>
      <w:r w:rsidR="00FD1E40">
        <w:rPr>
          <w:sz w:val="28"/>
          <w:szCs w:val="28"/>
        </w:rPr>
        <w:t>постановления</w:t>
      </w:r>
      <w:r w:rsidR="00FD1E40" w:rsidRPr="00145D43">
        <w:rPr>
          <w:sz w:val="28"/>
          <w:szCs w:val="28"/>
        </w:rPr>
        <w:t xml:space="preserve"> возложить на заместителя </w:t>
      </w:r>
      <w:r w:rsidR="00FD1E40">
        <w:rPr>
          <w:sz w:val="28"/>
          <w:szCs w:val="28"/>
        </w:rPr>
        <w:t xml:space="preserve">руководителя Исполнительного комитета Елабужского муниципального района </w:t>
      </w:r>
      <w:r w:rsidR="00FD1E40" w:rsidRPr="00145D43">
        <w:rPr>
          <w:sz w:val="28"/>
          <w:szCs w:val="28"/>
        </w:rPr>
        <w:t xml:space="preserve">по социальным вопросам </w:t>
      </w:r>
      <w:r w:rsidR="00FD1E40">
        <w:rPr>
          <w:sz w:val="28"/>
          <w:szCs w:val="28"/>
        </w:rPr>
        <w:t>Л.Н.</w:t>
      </w:r>
      <w:r w:rsidR="002C1013">
        <w:rPr>
          <w:sz w:val="28"/>
          <w:szCs w:val="28"/>
        </w:rPr>
        <w:t xml:space="preserve"> </w:t>
      </w:r>
      <w:r w:rsidR="00FD1E40">
        <w:rPr>
          <w:sz w:val="28"/>
          <w:szCs w:val="28"/>
        </w:rPr>
        <w:t>Рыбакову.</w:t>
      </w:r>
    </w:p>
    <w:p w:rsidR="00FD1E40" w:rsidRDefault="00FD1E40" w:rsidP="00FD1E40">
      <w:pPr>
        <w:jc w:val="both"/>
        <w:rPr>
          <w:sz w:val="28"/>
          <w:szCs w:val="28"/>
        </w:rPr>
      </w:pPr>
    </w:p>
    <w:p w:rsidR="00FD1E40" w:rsidRPr="00181A93" w:rsidRDefault="00FD1E40" w:rsidP="00FD1E40">
      <w:pPr>
        <w:jc w:val="both"/>
        <w:rPr>
          <w:sz w:val="28"/>
          <w:szCs w:val="28"/>
        </w:rPr>
      </w:pPr>
    </w:p>
    <w:p w:rsidR="00186D94" w:rsidRPr="002A3FA8" w:rsidRDefault="00FD1E40" w:rsidP="002A3FA8">
      <w:pPr>
        <w:rPr>
          <w:sz w:val="28"/>
          <w:szCs w:val="28"/>
        </w:rPr>
      </w:pPr>
      <w:r w:rsidRPr="00181A93">
        <w:rPr>
          <w:sz w:val="28"/>
          <w:szCs w:val="28"/>
        </w:rPr>
        <w:t xml:space="preserve">Руководитель                   </w:t>
      </w:r>
      <w:r w:rsidRPr="00181A93">
        <w:rPr>
          <w:sz w:val="28"/>
          <w:szCs w:val="28"/>
        </w:rPr>
        <w:tab/>
      </w:r>
      <w:r w:rsidRPr="00181A93">
        <w:rPr>
          <w:sz w:val="28"/>
          <w:szCs w:val="28"/>
        </w:rPr>
        <w:tab/>
        <w:t xml:space="preserve">                            </w:t>
      </w:r>
      <w:r w:rsidRPr="00181A93">
        <w:rPr>
          <w:sz w:val="28"/>
          <w:szCs w:val="28"/>
        </w:rPr>
        <w:tab/>
      </w:r>
      <w:r w:rsidRPr="00181A9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06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1A93">
        <w:rPr>
          <w:sz w:val="28"/>
          <w:szCs w:val="28"/>
        </w:rPr>
        <w:t xml:space="preserve"> Р.Л. Исланов </w:t>
      </w:r>
    </w:p>
    <w:p w:rsidR="00E046B8" w:rsidRDefault="00E046B8" w:rsidP="00E75DE5">
      <w:pPr>
        <w:pStyle w:val="a5"/>
        <w:rPr>
          <w:b w:val="0"/>
          <w:szCs w:val="28"/>
        </w:rPr>
      </w:pPr>
    </w:p>
    <w:p w:rsidR="002A3FA8" w:rsidRDefault="002A3FA8" w:rsidP="00E75DE5">
      <w:pPr>
        <w:pStyle w:val="a5"/>
        <w:rPr>
          <w:b w:val="0"/>
          <w:szCs w:val="28"/>
        </w:rPr>
      </w:pPr>
    </w:p>
    <w:p w:rsidR="00D3314F" w:rsidRDefault="00D3314F" w:rsidP="00F4025F">
      <w:pPr>
        <w:widowControl w:val="0"/>
        <w:autoSpaceDE w:val="0"/>
        <w:ind w:left="6237"/>
        <w:rPr>
          <w:color w:val="000000"/>
          <w:sz w:val="28"/>
          <w:szCs w:val="28"/>
        </w:rPr>
      </w:pPr>
    </w:p>
    <w:p w:rsidR="00F4025F" w:rsidRPr="003E26B3" w:rsidRDefault="00F4025F" w:rsidP="00F4025F">
      <w:pPr>
        <w:widowControl w:val="0"/>
        <w:autoSpaceDE w:val="0"/>
        <w:ind w:left="6237"/>
        <w:rPr>
          <w:color w:val="000000"/>
          <w:sz w:val="28"/>
          <w:szCs w:val="28"/>
        </w:rPr>
      </w:pPr>
      <w:r w:rsidRPr="003E26B3">
        <w:rPr>
          <w:color w:val="000000"/>
          <w:sz w:val="28"/>
          <w:szCs w:val="28"/>
        </w:rPr>
        <w:t>Утверждена</w:t>
      </w:r>
    </w:p>
    <w:p w:rsidR="00F4025F" w:rsidRPr="003E26B3" w:rsidRDefault="00F4025F" w:rsidP="00F4025F">
      <w:pPr>
        <w:widowControl w:val="0"/>
        <w:autoSpaceDE w:val="0"/>
        <w:ind w:left="6237"/>
        <w:rPr>
          <w:color w:val="000000"/>
          <w:sz w:val="28"/>
          <w:szCs w:val="28"/>
        </w:rPr>
      </w:pPr>
      <w:r w:rsidRPr="003E26B3">
        <w:rPr>
          <w:color w:val="000000"/>
          <w:sz w:val="28"/>
          <w:szCs w:val="28"/>
        </w:rPr>
        <w:t>постановлением</w:t>
      </w:r>
    </w:p>
    <w:p w:rsidR="00F4025F" w:rsidRPr="009378B9" w:rsidRDefault="00F4025F" w:rsidP="00F4025F">
      <w:pPr>
        <w:widowControl w:val="0"/>
        <w:autoSpaceDE w:val="0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Исполнительного комитета Елабужского муниципального района</w:t>
      </w:r>
    </w:p>
    <w:p w:rsidR="00F4025F" w:rsidRPr="009E031B" w:rsidRDefault="00F4025F" w:rsidP="00F4025F">
      <w:pPr>
        <w:widowControl w:val="0"/>
        <w:autoSpaceDE w:val="0"/>
        <w:ind w:left="6237"/>
        <w:rPr>
          <w:color w:val="000000"/>
          <w:sz w:val="28"/>
          <w:szCs w:val="28"/>
        </w:rPr>
      </w:pPr>
      <w:r w:rsidRPr="003E26B3">
        <w:rPr>
          <w:color w:val="000000"/>
          <w:sz w:val="28"/>
          <w:szCs w:val="28"/>
        </w:rPr>
        <w:t xml:space="preserve">от </w:t>
      </w:r>
      <w:r w:rsidR="00274302">
        <w:rPr>
          <w:color w:val="000000"/>
          <w:sz w:val="28"/>
          <w:szCs w:val="28"/>
        </w:rPr>
        <w:t>«__</w:t>
      </w:r>
      <w:r>
        <w:rPr>
          <w:color w:val="000000"/>
          <w:sz w:val="28"/>
          <w:szCs w:val="28"/>
        </w:rPr>
        <w:t xml:space="preserve">» </w:t>
      </w:r>
      <w:r w:rsidR="004250AB">
        <w:rPr>
          <w:color w:val="000000"/>
          <w:sz w:val="28"/>
          <w:szCs w:val="28"/>
        </w:rPr>
        <w:t>_____</w:t>
      </w:r>
      <w:r w:rsidRPr="003E26B3">
        <w:rPr>
          <w:color w:val="000000"/>
          <w:sz w:val="28"/>
          <w:szCs w:val="28"/>
        </w:rPr>
        <w:t>20</w:t>
      </w:r>
      <w:r w:rsidR="00025A40">
        <w:rPr>
          <w:color w:val="000000"/>
          <w:sz w:val="28"/>
          <w:szCs w:val="28"/>
        </w:rPr>
        <w:t xml:space="preserve">16 </w:t>
      </w:r>
      <w:r w:rsidRPr="003E26B3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№</w:t>
      </w:r>
      <w:r w:rsidR="00025A40">
        <w:rPr>
          <w:color w:val="000000"/>
          <w:sz w:val="28"/>
          <w:szCs w:val="28"/>
        </w:rPr>
        <w:t>______</w:t>
      </w: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Pr="003F50FB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b/>
          <w:bCs/>
          <w:caps/>
          <w:color w:val="000000"/>
        </w:rPr>
      </w:pPr>
      <w:bookmarkStart w:id="1" w:name="Par31"/>
      <w:bookmarkEnd w:id="1"/>
    </w:p>
    <w:p w:rsidR="00F4025F" w:rsidRDefault="00F4025F" w:rsidP="00F4025F">
      <w:pPr>
        <w:widowControl w:val="0"/>
        <w:autoSpaceDE w:val="0"/>
        <w:rPr>
          <w:b/>
          <w:bCs/>
          <w:caps/>
          <w:color w:val="000000"/>
        </w:rPr>
      </w:pPr>
    </w:p>
    <w:p w:rsidR="00F4025F" w:rsidRDefault="00F4025F" w:rsidP="00F4025F">
      <w:pPr>
        <w:widowControl w:val="0"/>
        <w:autoSpaceDE w:val="0"/>
        <w:rPr>
          <w:b/>
          <w:bCs/>
          <w:caps/>
          <w:color w:val="000000"/>
        </w:rPr>
      </w:pPr>
    </w:p>
    <w:p w:rsidR="00F4025F" w:rsidRDefault="00F4025F" w:rsidP="00F4025F">
      <w:pPr>
        <w:widowControl w:val="0"/>
        <w:autoSpaceDE w:val="0"/>
        <w:rPr>
          <w:b/>
          <w:bCs/>
          <w:caps/>
          <w:color w:val="000000"/>
        </w:rPr>
      </w:pPr>
    </w:p>
    <w:p w:rsidR="00F4025F" w:rsidRDefault="00F4025F" w:rsidP="00F4025F">
      <w:pPr>
        <w:widowControl w:val="0"/>
        <w:autoSpaceDE w:val="0"/>
        <w:rPr>
          <w:b/>
          <w:bCs/>
          <w:caps/>
          <w:color w:val="000000"/>
        </w:rPr>
      </w:pPr>
    </w:p>
    <w:p w:rsidR="00F4025F" w:rsidRDefault="00F4025F" w:rsidP="00F4025F">
      <w:pPr>
        <w:widowControl w:val="0"/>
        <w:autoSpaceDE w:val="0"/>
        <w:rPr>
          <w:b/>
          <w:bCs/>
          <w:caps/>
          <w:color w:val="000000"/>
        </w:rPr>
      </w:pPr>
    </w:p>
    <w:p w:rsidR="00F4025F" w:rsidRDefault="00F4025F" w:rsidP="00F4025F">
      <w:pPr>
        <w:widowControl w:val="0"/>
        <w:autoSpaceDE w:val="0"/>
        <w:rPr>
          <w:b/>
          <w:bCs/>
          <w:caps/>
          <w:color w:val="000000"/>
        </w:rPr>
      </w:pPr>
    </w:p>
    <w:p w:rsidR="00F4025F" w:rsidRDefault="00F4025F" w:rsidP="00F4025F">
      <w:pPr>
        <w:widowControl w:val="0"/>
        <w:autoSpaceDE w:val="0"/>
        <w:rPr>
          <w:b/>
          <w:bCs/>
          <w:caps/>
          <w:color w:val="000000"/>
        </w:rPr>
      </w:pPr>
    </w:p>
    <w:p w:rsidR="00F4025F" w:rsidRDefault="00F4025F" w:rsidP="00F4025F">
      <w:pPr>
        <w:widowControl w:val="0"/>
        <w:autoSpaceDE w:val="0"/>
        <w:rPr>
          <w:b/>
          <w:bCs/>
          <w:caps/>
          <w:color w:val="000000"/>
        </w:rPr>
      </w:pPr>
    </w:p>
    <w:p w:rsidR="00F4025F" w:rsidRDefault="00F4025F" w:rsidP="00F4025F">
      <w:pPr>
        <w:widowControl w:val="0"/>
        <w:autoSpaceDE w:val="0"/>
        <w:rPr>
          <w:b/>
          <w:bCs/>
          <w:caps/>
          <w:color w:val="000000"/>
        </w:rPr>
      </w:pPr>
    </w:p>
    <w:p w:rsidR="00F4025F" w:rsidRDefault="00F4025F" w:rsidP="00F4025F">
      <w:pPr>
        <w:widowControl w:val="0"/>
        <w:autoSpaceDE w:val="0"/>
        <w:rPr>
          <w:b/>
          <w:bCs/>
          <w:caps/>
          <w:color w:val="000000"/>
        </w:rPr>
      </w:pPr>
    </w:p>
    <w:p w:rsidR="00F4025F" w:rsidRPr="003475EA" w:rsidRDefault="00F4025F" w:rsidP="00F4025F">
      <w:pPr>
        <w:widowControl w:val="0"/>
        <w:autoSpaceDE w:val="0"/>
        <w:jc w:val="center"/>
        <w:rPr>
          <w:b/>
          <w:bCs/>
          <w:color w:val="000000"/>
          <w:sz w:val="36"/>
          <w:szCs w:val="36"/>
        </w:rPr>
      </w:pPr>
      <w:r w:rsidRPr="003475EA">
        <w:rPr>
          <w:b/>
          <w:bCs/>
          <w:caps/>
          <w:color w:val="000000"/>
          <w:sz w:val="36"/>
          <w:szCs w:val="36"/>
        </w:rPr>
        <w:t>Муниципальная</w:t>
      </w:r>
      <w:r w:rsidRPr="003475EA">
        <w:rPr>
          <w:b/>
          <w:bCs/>
          <w:color w:val="000000"/>
          <w:sz w:val="36"/>
          <w:szCs w:val="36"/>
        </w:rPr>
        <w:t xml:space="preserve"> ПРОГРАММА</w:t>
      </w:r>
    </w:p>
    <w:p w:rsidR="00F4025F" w:rsidRPr="003475EA" w:rsidRDefault="00F4025F" w:rsidP="00F4025F">
      <w:pPr>
        <w:widowControl w:val="0"/>
        <w:autoSpaceDE w:val="0"/>
        <w:jc w:val="center"/>
        <w:rPr>
          <w:b/>
          <w:bCs/>
          <w:color w:val="000000"/>
          <w:sz w:val="36"/>
          <w:szCs w:val="36"/>
        </w:rPr>
      </w:pPr>
      <w:r w:rsidRPr="003475EA">
        <w:rPr>
          <w:b/>
          <w:bCs/>
          <w:color w:val="000000"/>
          <w:sz w:val="36"/>
          <w:szCs w:val="36"/>
        </w:rPr>
        <w:t>«РАЗВИТИЕ ФИЗИЧЕСКОЙ КУЛЬТУРЫ, СПОРТА И ПОВЫШЕНИ</w:t>
      </w:r>
      <w:r>
        <w:rPr>
          <w:b/>
          <w:bCs/>
          <w:color w:val="000000"/>
          <w:sz w:val="36"/>
          <w:szCs w:val="36"/>
        </w:rPr>
        <w:t>Е</w:t>
      </w:r>
      <w:r w:rsidRPr="003475EA">
        <w:rPr>
          <w:b/>
          <w:bCs/>
          <w:color w:val="000000"/>
          <w:sz w:val="36"/>
          <w:szCs w:val="36"/>
        </w:rPr>
        <w:t xml:space="preserve"> ЭФФЕКТИВНОСТИ РЕАЛИЗАЦИИ МОЛОДЕЖНОЙ ПОЛИТИКИ </w:t>
      </w:r>
      <w:r w:rsidRPr="003475EA">
        <w:rPr>
          <w:b/>
          <w:bCs/>
          <w:caps/>
          <w:color w:val="000000"/>
          <w:sz w:val="36"/>
          <w:szCs w:val="36"/>
        </w:rPr>
        <w:t xml:space="preserve">в Елабужском муниципальном районе </w:t>
      </w:r>
      <w:r w:rsidRPr="003475EA">
        <w:rPr>
          <w:b/>
          <w:bCs/>
          <w:color w:val="000000"/>
          <w:sz w:val="36"/>
          <w:szCs w:val="36"/>
        </w:rPr>
        <w:t>НА 201</w:t>
      </w:r>
      <w:r>
        <w:rPr>
          <w:b/>
          <w:bCs/>
          <w:color w:val="000000"/>
          <w:sz w:val="36"/>
          <w:szCs w:val="36"/>
        </w:rPr>
        <w:t>7-2019</w:t>
      </w:r>
      <w:r w:rsidRPr="003475EA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ГОДЫ</w:t>
      </w:r>
      <w:r w:rsidRPr="003475EA">
        <w:rPr>
          <w:b/>
          <w:bCs/>
          <w:color w:val="000000"/>
          <w:sz w:val="36"/>
          <w:szCs w:val="36"/>
        </w:rPr>
        <w:t>»</w:t>
      </w:r>
    </w:p>
    <w:p w:rsidR="00F4025F" w:rsidRPr="003475EA" w:rsidRDefault="00F4025F" w:rsidP="00F4025F">
      <w:pPr>
        <w:widowControl w:val="0"/>
        <w:autoSpaceDE w:val="0"/>
        <w:jc w:val="center"/>
        <w:rPr>
          <w:color w:val="000000"/>
          <w:sz w:val="32"/>
          <w:szCs w:val="32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color w:val="000000"/>
        </w:rPr>
      </w:pPr>
    </w:p>
    <w:p w:rsidR="001C4435" w:rsidRDefault="001C4435" w:rsidP="00F4025F">
      <w:pPr>
        <w:widowControl w:val="0"/>
        <w:autoSpaceDE w:val="0"/>
        <w:rPr>
          <w:color w:val="000000"/>
        </w:rPr>
      </w:pPr>
    </w:p>
    <w:p w:rsidR="00F4025F" w:rsidRDefault="00F4025F" w:rsidP="00F4025F">
      <w:pPr>
        <w:widowControl w:val="0"/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</w:t>
      </w:r>
    </w:p>
    <w:p w:rsidR="00F4025F" w:rsidRDefault="00F4025F" w:rsidP="00F4025F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3475EA">
        <w:rPr>
          <w:b/>
          <w:color w:val="000000"/>
          <w:sz w:val="28"/>
          <w:szCs w:val="28"/>
        </w:rPr>
        <w:t>Елабуга 201</w:t>
      </w:r>
      <w:r>
        <w:rPr>
          <w:b/>
          <w:color w:val="000000"/>
          <w:sz w:val="28"/>
          <w:szCs w:val="28"/>
        </w:rPr>
        <w:t>6 год</w:t>
      </w:r>
    </w:p>
    <w:p w:rsidR="00F4025F" w:rsidRDefault="00F4025F" w:rsidP="00F4025F">
      <w:pPr>
        <w:widowControl w:val="0"/>
        <w:autoSpaceDE w:val="0"/>
        <w:rPr>
          <w:b/>
          <w:color w:val="000000"/>
          <w:sz w:val="28"/>
          <w:szCs w:val="28"/>
        </w:rPr>
      </w:pPr>
    </w:p>
    <w:p w:rsidR="00E046B8" w:rsidRDefault="00E046B8" w:rsidP="00F4025F">
      <w:pPr>
        <w:widowControl w:val="0"/>
        <w:autoSpaceDE w:val="0"/>
        <w:rPr>
          <w:b/>
          <w:color w:val="000000"/>
          <w:sz w:val="28"/>
          <w:szCs w:val="28"/>
        </w:rPr>
      </w:pPr>
    </w:p>
    <w:p w:rsidR="00E046B8" w:rsidRDefault="00E046B8" w:rsidP="00F4025F">
      <w:pPr>
        <w:widowControl w:val="0"/>
        <w:autoSpaceDE w:val="0"/>
        <w:rPr>
          <w:b/>
          <w:color w:val="000000"/>
          <w:sz w:val="28"/>
          <w:szCs w:val="28"/>
        </w:rPr>
      </w:pPr>
    </w:p>
    <w:p w:rsidR="00E046B8" w:rsidRDefault="00E046B8" w:rsidP="00F4025F">
      <w:pPr>
        <w:widowControl w:val="0"/>
        <w:autoSpaceDE w:val="0"/>
        <w:rPr>
          <w:b/>
          <w:color w:val="000000"/>
          <w:sz w:val="28"/>
          <w:szCs w:val="28"/>
        </w:rPr>
      </w:pPr>
    </w:p>
    <w:p w:rsidR="00F4025F" w:rsidRPr="00946640" w:rsidRDefault="00F4025F" w:rsidP="005B4AA3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ПАСПОРТ ПРОГРАММЫ</w:t>
      </w:r>
    </w:p>
    <w:p w:rsidR="00F4025F" w:rsidRPr="00946640" w:rsidRDefault="00F4025F" w:rsidP="00F4025F">
      <w:pPr>
        <w:widowControl w:val="0"/>
        <w:autoSpaceDE w:val="0"/>
        <w:rPr>
          <w:color w:val="000000"/>
          <w:sz w:val="28"/>
          <w:szCs w:val="28"/>
        </w:rPr>
      </w:pPr>
    </w:p>
    <w:tbl>
      <w:tblPr>
        <w:tblW w:w="9985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575"/>
      </w:tblGrid>
      <w:tr w:rsidR="00F4025F" w:rsidRPr="00946640" w:rsidTr="00A53E84">
        <w:trPr>
          <w:trHeight w:val="6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5F" w:rsidRPr="00946640" w:rsidRDefault="002D2031" w:rsidP="002D20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</w:t>
            </w:r>
            <w:r w:rsidR="00F4025F"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</w:t>
            </w:r>
            <w:hyperlink w:anchor="Par31" w:history="1">
              <w:r w:rsidRPr="002671CF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программ</w:t>
              </w:r>
            </w:hyperlink>
            <w:r w:rsidRPr="00267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«Развитие физической культуры, спорта и повышение эффективности реализации </w:t>
            </w:r>
            <w:r w:rsidR="0045247A"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молодежной политики на 2017-2019</w:t>
            </w:r>
            <w:r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годы» (далее - Программа)                               </w:t>
            </w:r>
          </w:p>
        </w:tc>
      </w:tr>
      <w:tr w:rsidR="00F4025F" w:rsidRPr="00946640" w:rsidTr="00A53E84">
        <w:trPr>
          <w:trHeight w:val="62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4025F" w:rsidRPr="00946640" w:rsidRDefault="00F4025F" w:rsidP="002D20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2D20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7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 комитет Елабужского муниципального района</w:t>
            </w:r>
          </w:p>
        </w:tc>
      </w:tr>
      <w:tr w:rsidR="00F4025F" w:rsidRPr="00946640" w:rsidTr="00A53E84">
        <w:trPr>
          <w:trHeight w:val="62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4025F" w:rsidRPr="00946640" w:rsidRDefault="00130577" w:rsidP="002D20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Основной</w:t>
            </w:r>
            <w:r w:rsidR="00F4025F"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F4025F"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разработчик</w:t>
            </w:r>
            <w:r w:rsidR="002D20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2D20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</w:t>
            </w:r>
            <w:r w:rsidR="00F4025F"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«Управление по делам молодежи, спорту и туризму Исполнительного комитета Елабужского муниципального района»</w:t>
            </w:r>
          </w:p>
        </w:tc>
      </w:tr>
      <w:tr w:rsidR="00130577" w:rsidRPr="00946640" w:rsidTr="00A53E84">
        <w:trPr>
          <w:trHeight w:val="62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30577" w:rsidRDefault="00130577" w:rsidP="002D20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pStyle w:val="af"/>
              <w:spacing w:line="240" w:lineRule="auto"/>
              <w:ind w:firstLine="0"/>
              <w:rPr>
                <w:color w:val="000000"/>
                <w:szCs w:val="28"/>
              </w:rPr>
            </w:pPr>
            <w:r w:rsidRPr="00946640">
              <w:rPr>
                <w:color w:val="000000"/>
                <w:szCs w:val="28"/>
              </w:rPr>
              <w:t xml:space="preserve">Реализация государственной политики в </w:t>
            </w:r>
            <w:proofErr w:type="spellStart"/>
            <w:r w:rsidRPr="00946640">
              <w:rPr>
                <w:color w:val="000000"/>
                <w:szCs w:val="28"/>
              </w:rPr>
              <w:t>Елабужском</w:t>
            </w:r>
            <w:proofErr w:type="spellEnd"/>
            <w:r w:rsidRPr="00946640">
              <w:rPr>
                <w:color w:val="000000"/>
                <w:szCs w:val="28"/>
              </w:rPr>
              <w:t xml:space="preserve"> муниципальном районе</w:t>
            </w:r>
            <w:r w:rsidR="00FD2426">
              <w:rPr>
                <w:color w:val="000000"/>
                <w:szCs w:val="28"/>
              </w:rPr>
              <w:t>;</w:t>
            </w:r>
          </w:p>
          <w:p w:rsidR="00FD2426" w:rsidRPr="00FD2426" w:rsidRDefault="00FD2426" w:rsidP="00FD2426">
            <w:pPr>
              <w:pStyle w:val="af6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Развитие массовой физической культуры и спорта, укрепление здоровья населения, продвижение спортивного имиджа Елабужского муниципального района;</w:t>
            </w:r>
          </w:p>
          <w:p w:rsidR="00FD2426" w:rsidRDefault="00FD2426" w:rsidP="00130577">
            <w:pPr>
              <w:pStyle w:val="af"/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Муниципальное управление социальным развитием молодежи, использование ее созидательного потенциала в укреплении конкурентоспособности Елабужского муниципального района, обеспечение оптимальных условий для повышения качества жизни молодого поколения.     </w:t>
            </w:r>
          </w:p>
          <w:p w:rsidR="00130577" w:rsidRPr="00946640" w:rsidRDefault="00130577" w:rsidP="00972A1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A22" w:rsidRPr="00946640" w:rsidTr="00A53E84">
        <w:trPr>
          <w:trHeight w:val="62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402A22" w:rsidRPr="00946640" w:rsidRDefault="00130577" w:rsidP="002D20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="002D20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адачи</w:t>
            </w:r>
            <w:r w:rsidR="00402A22"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02A22" w:rsidRPr="00946640" w:rsidRDefault="002D2031" w:rsidP="002D203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402A22"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946640" w:rsidRDefault="002D2031" w:rsidP="002D2031">
            <w:pPr>
              <w:pStyle w:val="af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946640">
              <w:rPr>
                <w:rStyle w:val="s2"/>
                <w:color w:val="000000"/>
                <w:szCs w:val="28"/>
              </w:rPr>
              <w:t>Развитие массовой физической культуры и спорта, укрепление здоровья населения, укрепление спортивного имиджа Елабужского муниципального района;</w:t>
            </w:r>
          </w:p>
          <w:p w:rsidR="002D2031" w:rsidRPr="00946640" w:rsidRDefault="002D2031" w:rsidP="002D2031">
            <w:pPr>
              <w:pStyle w:val="af"/>
              <w:spacing w:line="240" w:lineRule="auto"/>
              <w:ind w:firstLine="0"/>
              <w:rPr>
                <w:szCs w:val="28"/>
              </w:rPr>
            </w:pPr>
            <w:r w:rsidRPr="00946640">
              <w:rPr>
                <w:rStyle w:val="s2"/>
                <w:color w:val="000000"/>
                <w:szCs w:val="28"/>
              </w:rPr>
              <w:t>Совершенствование государственной политики в области спорта;</w:t>
            </w:r>
          </w:p>
          <w:p w:rsidR="002D2031" w:rsidRPr="00946640" w:rsidRDefault="002D2031" w:rsidP="002D2031">
            <w:pPr>
              <w:pStyle w:val="af"/>
              <w:spacing w:line="240" w:lineRule="auto"/>
              <w:ind w:firstLine="0"/>
              <w:rPr>
                <w:szCs w:val="28"/>
              </w:rPr>
            </w:pPr>
            <w:r w:rsidRPr="00946640">
              <w:rPr>
                <w:rStyle w:val="s2"/>
                <w:color w:val="000000"/>
                <w:szCs w:val="28"/>
              </w:rPr>
              <w:t xml:space="preserve"> Создание эффективной системы подготовки спортсменов, укрепление и развитие материально-технической базы спортивных сооружений города и района;</w:t>
            </w:r>
          </w:p>
          <w:p w:rsidR="00130577" w:rsidRDefault="002D2031" w:rsidP="002D2031">
            <w:pPr>
              <w:pStyle w:val="af"/>
              <w:spacing w:line="240" w:lineRule="auto"/>
              <w:ind w:firstLine="0"/>
              <w:rPr>
                <w:szCs w:val="28"/>
              </w:rPr>
            </w:pPr>
            <w:r w:rsidRPr="00946640">
              <w:rPr>
                <w:rStyle w:val="s2"/>
                <w:color w:val="000000"/>
                <w:szCs w:val="28"/>
              </w:rPr>
              <w:t>Развитие и модернизация системы физического воспитания различных категорий и групп населения;</w:t>
            </w:r>
          </w:p>
          <w:p w:rsidR="002D2031" w:rsidRPr="00130577" w:rsidRDefault="002D2031" w:rsidP="002D2031">
            <w:pPr>
              <w:pStyle w:val="af"/>
              <w:spacing w:line="240" w:lineRule="auto"/>
              <w:ind w:firstLine="0"/>
              <w:rPr>
                <w:rStyle w:val="s2"/>
                <w:szCs w:val="28"/>
              </w:rPr>
            </w:pPr>
            <w:r w:rsidRPr="00946640">
              <w:rPr>
                <w:rStyle w:val="s2"/>
                <w:color w:val="000000"/>
                <w:szCs w:val="28"/>
              </w:rPr>
              <w:t xml:space="preserve"> Создание и развитие доступной для жителей Елабужского муниципального района инфраструктуры сферы физической культуры и спорта;</w:t>
            </w:r>
          </w:p>
          <w:p w:rsidR="002D2031" w:rsidRPr="00946640" w:rsidRDefault="002D2031" w:rsidP="002D2031">
            <w:pPr>
              <w:pStyle w:val="af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946640">
              <w:rPr>
                <w:rStyle w:val="s2"/>
                <w:color w:val="000000"/>
                <w:szCs w:val="28"/>
              </w:rPr>
              <w:t xml:space="preserve">Создание условий для занятий физической культурой и спортом для людей с ограниченными физическими возможностями здоровья; </w:t>
            </w:r>
          </w:p>
          <w:p w:rsidR="002D2031" w:rsidRPr="00946640" w:rsidRDefault="002D2031" w:rsidP="002D2031">
            <w:pPr>
              <w:jc w:val="both"/>
              <w:rPr>
                <w:rStyle w:val="s2"/>
                <w:sz w:val="28"/>
                <w:szCs w:val="28"/>
              </w:rPr>
            </w:pPr>
            <w:r w:rsidRPr="00946640">
              <w:rPr>
                <w:sz w:val="28"/>
                <w:szCs w:val="28"/>
              </w:rPr>
              <w:t xml:space="preserve">Созданий условий для работы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      </w:r>
            <w:proofErr w:type="spellStart"/>
            <w:r w:rsidR="00F73F48">
              <w:rPr>
                <w:sz w:val="28"/>
                <w:szCs w:val="28"/>
              </w:rPr>
              <w:t>Елабужском</w:t>
            </w:r>
            <w:proofErr w:type="spellEnd"/>
            <w:r w:rsidR="00F73F48">
              <w:rPr>
                <w:sz w:val="28"/>
                <w:szCs w:val="28"/>
              </w:rPr>
              <w:t xml:space="preserve"> муниципальном районе</w:t>
            </w:r>
            <w:r w:rsidRPr="00946640">
              <w:rPr>
                <w:sz w:val="28"/>
                <w:szCs w:val="28"/>
              </w:rPr>
              <w:t>;</w:t>
            </w:r>
          </w:p>
          <w:p w:rsidR="002D2031" w:rsidRPr="00946640" w:rsidRDefault="002D2031" w:rsidP="002D2031">
            <w:pPr>
              <w:pStyle w:val="af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946640">
              <w:rPr>
                <w:rStyle w:val="s2"/>
                <w:color w:val="000000"/>
                <w:szCs w:val="28"/>
              </w:rPr>
              <w:t xml:space="preserve">Совершенствование пропаганды физической культуры и спорта как важнейшей составляющей здорового образа </w:t>
            </w:r>
            <w:r w:rsidRPr="00946640">
              <w:rPr>
                <w:rStyle w:val="s2"/>
                <w:color w:val="000000"/>
                <w:szCs w:val="28"/>
              </w:rPr>
              <w:lastRenderedPageBreak/>
              <w:t>жизни;</w:t>
            </w:r>
          </w:p>
          <w:p w:rsidR="002D2031" w:rsidRPr="00946640" w:rsidRDefault="002D2031" w:rsidP="002D2031">
            <w:pPr>
              <w:pStyle w:val="af"/>
              <w:spacing w:line="240" w:lineRule="auto"/>
              <w:ind w:firstLine="0"/>
              <w:rPr>
                <w:rStyle w:val="s2"/>
                <w:color w:val="000000"/>
                <w:szCs w:val="28"/>
              </w:rPr>
            </w:pPr>
            <w:r w:rsidRPr="00946640">
              <w:rPr>
                <w:rStyle w:val="s2"/>
                <w:color w:val="000000"/>
                <w:szCs w:val="28"/>
              </w:rPr>
              <w:t>Развитие организационно-управленческого, кадрового, научно-методического обеспечения физкультурно-спортивной деятельности.</w:t>
            </w:r>
          </w:p>
          <w:p w:rsidR="002D2031" w:rsidRPr="00946640" w:rsidRDefault="002D2031" w:rsidP="002D2031">
            <w:pPr>
              <w:pStyle w:val="af"/>
              <w:spacing w:line="240" w:lineRule="auto"/>
              <w:ind w:firstLine="0"/>
              <w:rPr>
                <w:szCs w:val="28"/>
              </w:rPr>
            </w:pPr>
            <w:r w:rsidRPr="00946640">
              <w:rPr>
                <w:szCs w:val="28"/>
              </w:rPr>
              <w:t>Создание условий для решения жилищных проблем молодых семей.</w:t>
            </w:r>
          </w:p>
          <w:p w:rsidR="002D2031" w:rsidRPr="00946640" w:rsidRDefault="002D2031" w:rsidP="002D2031">
            <w:pPr>
              <w:pStyle w:val="af"/>
              <w:spacing w:line="240" w:lineRule="auto"/>
              <w:ind w:firstLine="0"/>
              <w:rPr>
                <w:szCs w:val="28"/>
              </w:rPr>
            </w:pPr>
            <w:r w:rsidRPr="00946640">
              <w:rPr>
                <w:szCs w:val="28"/>
              </w:rPr>
              <w:t xml:space="preserve"> Создание условий для организации отдыха, оздоровления, занятости детей и молодежи.</w:t>
            </w:r>
          </w:p>
          <w:p w:rsidR="002D2031" w:rsidRPr="00946640" w:rsidRDefault="002D2031" w:rsidP="002D2031">
            <w:pPr>
              <w:pStyle w:val="af"/>
              <w:spacing w:line="240" w:lineRule="auto"/>
              <w:ind w:firstLine="0"/>
              <w:rPr>
                <w:szCs w:val="28"/>
              </w:rPr>
            </w:pPr>
            <w:r w:rsidRPr="00946640">
              <w:rPr>
                <w:szCs w:val="28"/>
              </w:rPr>
              <w:t>Создание условий для эффективных моделей трудовой акт</w:t>
            </w:r>
            <w:r w:rsidR="00F73F48">
              <w:rPr>
                <w:szCs w:val="28"/>
              </w:rPr>
              <w:t>ивности учащих</w:t>
            </w:r>
            <w:r w:rsidRPr="00946640">
              <w:rPr>
                <w:szCs w:val="28"/>
              </w:rPr>
              <w:t>ся и студенческой молодежи, в том числе через систему вторичной занятости и студенческих трудовых отрядов, развитие инновационного потенциала и предпринимательской активности молодого поколения.</w:t>
            </w:r>
          </w:p>
          <w:p w:rsidR="002D2031" w:rsidRPr="00946640" w:rsidRDefault="002D2031" w:rsidP="002D2031">
            <w:pPr>
              <w:pStyle w:val="af"/>
              <w:spacing w:line="240" w:lineRule="auto"/>
              <w:ind w:firstLine="0"/>
              <w:rPr>
                <w:szCs w:val="28"/>
              </w:rPr>
            </w:pPr>
            <w:r w:rsidRPr="00946640">
              <w:rPr>
                <w:szCs w:val="28"/>
              </w:rPr>
              <w:t>Создание условий для развития лидерских качеств молодежи и поддержки социально значимых проектов, инициированных молодежью и молодежными общественными организациями, создание условий для молодежных общественных организаций, движений и их социальных проектов для поддержки различных молодежных групп.</w:t>
            </w:r>
          </w:p>
          <w:p w:rsidR="002D2031" w:rsidRPr="00946640" w:rsidRDefault="002D2031" w:rsidP="00F73F48">
            <w:pPr>
              <w:jc w:val="both"/>
              <w:rPr>
                <w:sz w:val="28"/>
                <w:szCs w:val="28"/>
              </w:rPr>
            </w:pPr>
            <w:r w:rsidRPr="00946640">
              <w:rPr>
                <w:rFonts w:eastAsia="Calibri"/>
                <w:sz w:val="28"/>
                <w:szCs w:val="28"/>
                <w:lang w:eastAsia="ar-SA"/>
              </w:rPr>
              <w:t>Развитие и стабильное функционирование молодежной инфраструктуры.</w:t>
            </w:r>
            <w:r w:rsidR="00130577">
              <w:rPr>
                <w:sz w:val="28"/>
                <w:szCs w:val="28"/>
              </w:rPr>
              <w:br/>
            </w:r>
            <w:r w:rsidRPr="00946640">
              <w:rPr>
                <w:sz w:val="28"/>
                <w:szCs w:val="28"/>
              </w:rPr>
              <w:t>Институционализация масштабных сетевых молодежных проектов, реализация которых усиливает позиционирование Елабужского муниципального района в респуб</w:t>
            </w:r>
            <w:r w:rsidR="00A021A5">
              <w:rPr>
                <w:sz w:val="28"/>
                <w:szCs w:val="28"/>
              </w:rPr>
              <w:t xml:space="preserve">лике, стране.               </w:t>
            </w:r>
            <w:r w:rsidR="00A021A5">
              <w:rPr>
                <w:sz w:val="28"/>
                <w:szCs w:val="28"/>
              </w:rPr>
              <w:br/>
            </w:r>
            <w:r w:rsidRPr="00946640">
              <w:rPr>
                <w:sz w:val="28"/>
                <w:szCs w:val="28"/>
              </w:rPr>
              <w:t xml:space="preserve"> Создание условий для оказания всеми субъектами молодежной политики широкого спектра общественно значимых и социально востребованных услуг инновационного характера для населения Елабужского муниципального района, в том числе перевод ряда усл</w:t>
            </w:r>
            <w:r w:rsidR="00A021A5">
              <w:rPr>
                <w:sz w:val="28"/>
                <w:szCs w:val="28"/>
              </w:rPr>
              <w:t>уг в интернет-пространство.</w:t>
            </w:r>
            <w:r w:rsidR="00A021A5">
              <w:rPr>
                <w:sz w:val="28"/>
                <w:szCs w:val="28"/>
              </w:rPr>
              <w:br/>
            </w:r>
            <w:r w:rsidRPr="00946640">
              <w:rPr>
                <w:sz w:val="28"/>
                <w:szCs w:val="28"/>
              </w:rPr>
              <w:t>Развитие инфраструктурного пространства отрасли "молодежная политика", направленное на повышение конкурентоспособности муниципальных учреждений сферы молодежной политики на формирующемся рынке социально ориентированных услуг современного быстро развивающегося Елабужского муниципального района.</w:t>
            </w:r>
          </w:p>
          <w:p w:rsidR="00402A22" w:rsidRPr="002D2031" w:rsidRDefault="002D2031" w:rsidP="002D2031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031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</w:t>
            </w:r>
          </w:p>
          <w:p w:rsidR="002D2031" w:rsidRPr="00946640" w:rsidRDefault="002D2031" w:rsidP="00972A1B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031" w:rsidRPr="00946640" w:rsidTr="002D2031">
        <w:trPr>
          <w:trHeight w:val="62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2031" w:rsidRPr="00946640" w:rsidRDefault="002D2031" w:rsidP="002D2031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Сроки</w:t>
            </w:r>
            <w:r w:rsidR="00A021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реализации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</w:t>
            </w:r>
            <w:r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рограммы      </w:t>
            </w:r>
          </w:p>
        </w:tc>
        <w:tc>
          <w:tcPr>
            <w:tcW w:w="7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031" w:rsidRPr="00946640" w:rsidRDefault="002D2031" w:rsidP="002D2031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031" w:rsidRPr="00946640" w:rsidRDefault="002D2031" w:rsidP="002D2031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2017-2019 годы</w:t>
            </w:r>
          </w:p>
        </w:tc>
      </w:tr>
      <w:tr w:rsidR="00F4025F" w:rsidRPr="00946640" w:rsidTr="00A53E84">
        <w:trPr>
          <w:trHeight w:val="625"/>
        </w:trPr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F4025F" w:rsidRPr="00946640" w:rsidRDefault="00D37D45" w:rsidP="002D2031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Объемы</w:t>
            </w:r>
            <w:r w:rsidR="002D20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источники</w:t>
            </w:r>
            <w:r w:rsidR="00F4025F"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F4025F"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F4025F"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финансирования </w:t>
            </w:r>
            <w:r w:rsidR="00F4025F"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7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AFA" w:rsidRPr="00946640" w:rsidRDefault="000B0AFA" w:rsidP="000B0AFA">
            <w:pPr>
              <w:widowControl w:val="0"/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46640">
              <w:rPr>
                <w:color w:val="000000"/>
                <w:sz w:val="28"/>
                <w:szCs w:val="28"/>
                <w:lang w:eastAsia="ar-SA"/>
              </w:rPr>
              <w:lastRenderedPageBreak/>
              <w:t>Общий объем финансирования Программы 2017-2019 годах за счет средств ме</w:t>
            </w:r>
            <w:r w:rsidR="00B4335E">
              <w:rPr>
                <w:color w:val="000000"/>
                <w:sz w:val="28"/>
                <w:szCs w:val="28"/>
                <w:lang w:eastAsia="ar-SA"/>
              </w:rPr>
              <w:t xml:space="preserve">стного бюджета составит   </w:t>
            </w:r>
            <w:r w:rsidR="00B4335E" w:rsidRPr="00B4335E">
              <w:rPr>
                <w:b/>
                <w:color w:val="000000"/>
                <w:sz w:val="28"/>
                <w:szCs w:val="28"/>
                <w:lang w:eastAsia="ar-SA"/>
              </w:rPr>
              <w:t>10216</w:t>
            </w:r>
            <w:r w:rsidR="00546A66" w:rsidRPr="00B4335E">
              <w:rPr>
                <w:b/>
                <w:color w:val="000000"/>
                <w:sz w:val="28"/>
                <w:szCs w:val="28"/>
                <w:lang w:eastAsia="ar-SA"/>
              </w:rPr>
              <w:t>,0</w:t>
            </w:r>
            <w:r w:rsidRPr="00B4335E">
              <w:rPr>
                <w:b/>
                <w:color w:val="000000"/>
                <w:sz w:val="28"/>
                <w:szCs w:val="28"/>
                <w:lang w:eastAsia="ar-SA"/>
              </w:rPr>
              <w:t xml:space="preserve"> тыс.</w:t>
            </w:r>
            <w:r w:rsidRPr="00946640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46640">
              <w:rPr>
                <w:color w:val="000000"/>
                <w:sz w:val="28"/>
                <w:szCs w:val="28"/>
                <w:lang w:eastAsia="ar-SA"/>
              </w:rPr>
              <w:lastRenderedPageBreak/>
              <w:t>рубле, в том числе:</w:t>
            </w:r>
          </w:p>
          <w:p w:rsidR="000B0AFA" w:rsidRPr="00946640" w:rsidRDefault="00B47906" w:rsidP="000B0AFA">
            <w:pPr>
              <w:widowControl w:val="0"/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2017 год    </w:t>
            </w:r>
            <w:r w:rsidR="00B4335E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B4335E" w:rsidRPr="00B4335E">
              <w:rPr>
                <w:b/>
                <w:color w:val="000000"/>
                <w:sz w:val="28"/>
                <w:szCs w:val="28"/>
                <w:lang w:eastAsia="ar-SA"/>
              </w:rPr>
              <w:t>3491,0</w:t>
            </w:r>
            <w:r w:rsidR="00946640" w:rsidRPr="00B4335E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B0AFA" w:rsidRPr="00B4335E">
              <w:rPr>
                <w:b/>
                <w:color w:val="000000"/>
                <w:sz w:val="28"/>
                <w:szCs w:val="28"/>
                <w:lang w:eastAsia="ar-SA"/>
              </w:rPr>
              <w:t>тыс. рублей</w:t>
            </w:r>
            <w:r w:rsidR="000B0AFA" w:rsidRPr="00946640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0B0AFA" w:rsidRPr="00946640" w:rsidRDefault="000B0AFA" w:rsidP="000B0AFA">
            <w:pPr>
              <w:widowControl w:val="0"/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946640">
              <w:rPr>
                <w:color w:val="000000"/>
                <w:sz w:val="28"/>
                <w:szCs w:val="28"/>
                <w:lang w:eastAsia="ar-SA"/>
              </w:rPr>
              <w:t xml:space="preserve">2018 </w:t>
            </w:r>
            <w:r w:rsidR="00B47906">
              <w:rPr>
                <w:color w:val="000000"/>
                <w:sz w:val="28"/>
                <w:szCs w:val="28"/>
                <w:lang w:eastAsia="ar-SA"/>
              </w:rPr>
              <w:t xml:space="preserve">год    </w:t>
            </w:r>
            <w:r w:rsidR="00B4335E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B4335E" w:rsidRPr="00B4335E">
              <w:rPr>
                <w:b/>
                <w:color w:val="000000"/>
                <w:sz w:val="28"/>
                <w:szCs w:val="28"/>
                <w:lang w:eastAsia="ar-SA"/>
              </w:rPr>
              <w:t>3405,4</w:t>
            </w:r>
            <w:r w:rsidRPr="00B4335E">
              <w:rPr>
                <w:b/>
                <w:color w:val="000000"/>
                <w:sz w:val="28"/>
                <w:szCs w:val="28"/>
                <w:lang w:eastAsia="ar-SA"/>
              </w:rPr>
              <w:t xml:space="preserve"> тыс. рублей</w:t>
            </w:r>
            <w:r w:rsidRPr="00946640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0B0AFA" w:rsidRPr="00946640" w:rsidRDefault="00B47906" w:rsidP="000B0AFA">
            <w:pPr>
              <w:widowControl w:val="0"/>
              <w:suppressAutoHyphens/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2019 год     </w:t>
            </w:r>
            <w:r w:rsidR="00B4335E" w:rsidRPr="00B4335E">
              <w:rPr>
                <w:b/>
                <w:color w:val="000000"/>
                <w:sz w:val="28"/>
                <w:szCs w:val="28"/>
                <w:lang w:eastAsia="ar-SA"/>
              </w:rPr>
              <w:t>3319,6</w:t>
            </w:r>
            <w:r w:rsidR="000B0AFA" w:rsidRPr="00B4335E">
              <w:rPr>
                <w:b/>
                <w:color w:val="000000"/>
                <w:sz w:val="28"/>
                <w:szCs w:val="28"/>
                <w:lang w:eastAsia="ar-SA"/>
              </w:rPr>
              <w:t xml:space="preserve"> тыс. рублей</w:t>
            </w:r>
            <w:r w:rsidR="000B0AFA" w:rsidRPr="00946640">
              <w:rPr>
                <w:color w:val="000000"/>
                <w:sz w:val="28"/>
                <w:szCs w:val="28"/>
                <w:lang w:eastAsia="ar-SA"/>
              </w:rPr>
              <w:t>.</w:t>
            </w:r>
          </w:p>
          <w:p w:rsidR="00F4025F" w:rsidRPr="00730343" w:rsidRDefault="000B0AFA" w:rsidP="00730343">
            <w:pPr>
              <w:jc w:val="both"/>
              <w:rPr>
                <w:sz w:val="28"/>
                <w:szCs w:val="28"/>
              </w:rPr>
            </w:pPr>
            <w:r w:rsidRPr="00946640">
              <w:rPr>
                <w:color w:val="000000"/>
                <w:sz w:val="28"/>
                <w:szCs w:val="28"/>
              </w:rPr>
              <w:t>Объемы финансирования Программы носят прогнозный характер и подлежат ежегодному уточнению при формировании проекта бюджета</w:t>
            </w:r>
            <w:r w:rsidRPr="00946640">
              <w:rPr>
                <w:sz w:val="28"/>
                <w:szCs w:val="28"/>
              </w:rPr>
              <w:t xml:space="preserve"> Елабужского муниципальном района на соответствующий год и плановый период.</w:t>
            </w:r>
          </w:p>
        </w:tc>
      </w:tr>
      <w:tr w:rsidR="00F4025F" w:rsidRPr="00946640" w:rsidTr="00A53E84">
        <w:trPr>
          <w:trHeight w:val="1023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B6E28" w:rsidRPr="00946640" w:rsidRDefault="000B6E28" w:rsidP="000B6E28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Ожидаемые      </w:t>
            </w:r>
            <w:r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конечные       </w:t>
            </w:r>
            <w:r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результаты   </w:t>
            </w:r>
            <w:r w:rsidR="002D20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2D20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реализации целей и задач   </w:t>
            </w:r>
            <w:r w:rsidR="002D20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</w:t>
            </w:r>
            <w:r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рограммы</w:t>
            </w:r>
            <w:r w:rsidR="002D20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  показатели </w:t>
            </w:r>
            <w:r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эффективности</w:t>
            </w:r>
            <w:r w:rsidR="002D20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программы</w:t>
            </w:r>
            <w:r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4025F" w:rsidRPr="00946640" w:rsidRDefault="00F4025F" w:rsidP="00972A1B">
            <w:pPr>
              <w:pStyle w:val="ConsPlusCell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5F" w:rsidRPr="00BB739D" w:rsidRDefault="00F4025F" w:rsidP="00972A1B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BB739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</w:t>
            </w:r>
            <w:r w:rsidRPr="00BB73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области физкультуры и спорта:</w:t>
            </w:r>
          </w:p>
          <w:p w:rsidR="000B6E28" w:rsidRPr="00946640" w:rsidRDefault="000B6E28" w:rsidP="000B6E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</w:t>
            </w:r>
            <w:r w:rsidR="00B4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программных </w:t>
            </w:r>
            <w:r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B4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полном объеме позволит</w:t>
            </w:r>
            <w:r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B6E28" w:rsidRDefault="002671CF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4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r w:rsidR="000B6E28"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доли населения, систематически занимающегося физической культурой и </w:t>
            </w:r>
            <w:r w:rsidR="00B4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спортом</w:t>
            </w:r>
            <w:r w:rsidR="000B6E28"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</w:t>
            </w:r>
            <w:r w:rsidR="00B4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бщей численности населения,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4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B4335E" w:rsidRDefault="00421EFF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4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2017 году-37,0</w:t>
            </w:r>
          </w:p>
          <w:p w:rsidR="00B4335E" w:rsidRDefault="00421EFF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4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-38</w:t>
            </w:r>
            <w:r w:rsidR="00B433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B4335E" w:rsidRPr="00946640" w:rsidRDefault="00421EFF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году-39,0</w:t>
            </w:r>
          </w:p>
          <w:p w:rsidR="000B6E28" w:rsidRDefault="002671CF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21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r w:rsidR="000B6E28"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доли обучающихся и студентов, </w:t>
            </w:r>
            <w:r w:rsidR="00730343"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систематически занимающихся</w:t>
            </w:r>
            <w:r w:rsidR="00421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культурой и спортом</w:t>
            </w:r>
            <w:r w:rsidR="000B6E28"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общей численности обучающихся и </w:t>
            </w:r>
            <w:r w:rsidR="00730343"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</w:t>
            </w:r>
            <w:r w:rsidR="00421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ентов,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421EFF" w:rsidRDefault="00421EFF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году-62,0</w:t>
            </w:r>
          </w:p>
          <w:p w:rsidR="00421EFF" w:rsidRDefault="00421EFF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2018 году-63,0</w:t>
            </w:r>
          </w:p>
          <w:p w:rsidR="00421EFF" w:rsidRPr="00946640" w:rsidRDefault="00421EFF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году-64,0</w:t>
            </w:r>
          </w:p>
          <w:p w:rsidR="000B6E28" w:rsidRDefault="002671CF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21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увеличение доли </w:t>
            </w:r>
            <w:r w:rsidR="00840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6E28"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граждан Елабужского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</w:t>
            </w:r>
            <w:r w:rsidR="00421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 к труду и обороне» (ГТО),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1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421EFF" w:rsidRDefault="00421EFF" w:rsidP="00421EF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году-37,0</w:t>
            </w:r>
          </w:p>
          <w:p w:rsidR="00421EFF" w:rsidRDefault="00421EFF" w:rsidP="00421EF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2018 году-38,0</w:t>
            </w:r>
          </w:p>
          <w:p w:rsidR="00421EFF" w:rsidRPr="00946640" w:rsidRDefault="00421EFF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году-39,0</w:t>
            </w:r>
          </w:p>
          <w:p w:rsidR="000B6E28" w:rsidRDefault="00FE69F3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21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r w:rsidR="000B6E28"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</w:t>
            </w:r>
            <w:r w:rsidR="00421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ории населения,</w:t>
            </w:r>
            <w:r w:rsidR="00267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421EFF" w:rsidRDefault="00421EFF" w:rsidP="00421EF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году-9,5</w:t>
            </w:r>
          </w:p>
          <w:p w:rsidR="00421EFF" w:rsidRDefault="00421EFF" w:rsidP="00421EF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2018 году-10,5</w:t>
            </w:r>
          </w:p>
          <w:p w:rsidR="00421EFF" w:rsidRPr="00946640" w:rsidRDefault="00421EFF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году-11,5</w:t>
            </w:r>
          </w:p>
          <w:p w:rsidR="000B6E28" w:rsidRDefault="00FE69F3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21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r w:rsidR="000B6E28"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единовременной пропускной спо</w:t>
            </w:r>
            <w:r w:rsidR="00421E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собности объекта,</w:t>
            </w:r>
            <w:r w:rsidR="00267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</w:t>
            </w:r>
          </w:p>
          <w:p w:rsidR="00421EFF" w:rsidRDefault="00421EFF" w:rsidP="00421EF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году-37</w:t>
            </w:r>
          </w:p>
          <w:p w:rsidR="00421EFF" w:rsidRDefault="00421EFF" w:rsidP="00421EFF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2018 году-38</w:t>
            </w:r>
          </w:p>
          <w:p w:rsidR="00421EFF" w:rsidRPr="00946640" w:rsidRDefault="00421EFF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году-39</w:t>
            </w:r>
          </w:p>
          <w:p w:rsidR="000B6E28" w:rsidRDefault="008401C2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-увеличение </w:t>
            </w:r>
            <w:r w:rsidR="000B6E28"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численности спортсменов, включенных в список кандидатов в спортивные сборные команды Республики </w:t>
            </w:r>
            <w:r w:rsidR="000B6E28" w:rsidRPr="00946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Татарс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 и Российской Федерации, чел.</w:t>
            </w:r>
          </w:p>
          <w:p w:rsidR="008401C2" w:rsidRDefault="008401C2" w:rsidP="008401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 году-37</w:t>
            </w:r>
          </w:p>
          <w:p w:rsidR="008401C2" w:rsidRDefault="008401C2" w:rsidP="008401C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2018 году-38</w:t>
            </w:r>
          </w:p>
          <w:p w:rsidR="000B6E28" w:rsidRPr="008401C2" w:rsidRDefault="008401C2" w:rsidP="000B6E2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году-39</w:t>
            </w:r>
            <w:r w:rsidR="000B6E28" w:rsidRPr="00BB7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F4025F" w:rsidRPr="008401C2" w:rsidRDefault="00F4025F" w:rsidP="00972A1B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8401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В области молодежной политики:</w:t>
            </w:r>
          </w:p>
          <w:p w:rsidR="00877029" w:rsidRPr="00946640" w:rsidRDefault="00877029" w:rsidP="0087702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 w:rsidRPr="00946640">
              <w:rPr>
                <w:color w:val="000000"/>
                <w:sz w:val="28"/>
                <w:szCs w:val="28"/>
              </w:rPr>
              <w:t>- Увеличение доли детей и молодежи, охваченных всеми формами отдыха и оздоровления в общей численности детей и молодежи, %</w:t>
            </w:r>
          </w:p>
          <w:p w:rsidR="00877029" w:rsidRPr="00946640" w:rsidRDefault="00877029" w:rsidP="00877029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46640">
              <w:rPr>
                <w:rFonts w:eastAsia="Calibri"/>
                <w:color w:val="000000"/>
                <w:sz w:val="28"/>
                <w:szCs w:val="28"/>
                <w:lang w:eastAsia="ar-SA"/>
              </w:rPr>
              <w:t>в 2017 году – 37,0</w:t>
            </w:r>
          </w:p>
          <w:p w:rsidR="00877029" w:rsidRPr="00946640" w:rsidRDefault="00877029" w:rsidP="00877029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46640">
              <w:rPr>
                <w:rFonts w:eastAsia="Calibri"/>
                <w:color w:val="000000"/>
                <w:sz w:val="28"/>
                <w:szCs w:val="28"/>
                <w:lang w:eastAsia="ar-SA"/>
              </w:rPr>
              <w:t>в 2018 году – 39,0</w:t>
            </w:r>
          </w:p>
          <w:p w:rsidR="00877029" w:rsidRPr="00946640" w:rsidRDefault="00877029" w:rsidP="00877029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46640">
              <w:rPr>
                <w:rFonts w:eastAsia="Calibri"/>
                <w:color w:val="000000"/>
                <w:sz w:val="28"/>
                <w:szCs w:val="28"/>
                <w:lang w:eastAsia="ar-SA"/>
              </w:rPr>
              <w:t>в 2019 году – 41,0</w:t>
            </w:r>
          </w:p>
          <w:p w:rsidR="00877029" w:rsidRPr="00946640" w:rsidRDefault="00877029" w:rsidP="00877029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46640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- Увеличение доли молодых людей, вовлеченных в реализуемые органами исполнительной власти проекты и программы в сфере поддержки талантливой молодежи, в общем количестве молодежи, %</w:t>
            </w:r>
          </w:p>
          <w:p w:rsidR="00877029" w:rsidRPr="00946640" w:rsidRDefault="00877029" w:rsidP="00877029">
            <w:pPr>
              <w:suppressAutoHyphens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46640">
              <w:rPr>
                <w:rFonts w:eastAsia="Calibri"/>
                <w:color w:val="000000"/>
                <w:sz w:val="28"/>
                <w:szCs w:val="28"/>
                <w:lang w:eastAsia="ar-SA"/>
              </w:rPr>
              <w:t>в 2017 году – 38,0</w:t>
            </w:r>
          </w:p>
          <w:p w:rsidR="00877029" w:rsidRPr="00946640" w:rsidRDefault="00877029" w:rsidP="00877029">
            <w:pPr>
              <w:spacing w:after="20"/>
              <w:rPr>
                <w:color w:val="000000"/>
                <w:sz w:val="28"/>
                <w:szCs w:val="28"/>
              </w:rPr>
            </w:pPr>
            <w:r w:rsidRPr="00946640">
              <w:rPr>
                <w:color w:val="000000"/>
                <w:sz w:val="28"/>
                <w:szCs w:val="28"/>
              </w:rPr>
              <w:t>в 2018 году – 40,0</w:t>
            </w:r>
          </w:p>
          <w:p w:rsidR="00877029" w:rsidRPr="00946640" w:rsidRDefault="00877029" w:rsidP="00877029">
            <w:pPr>
              <w:spacing w:after="20"/>
              <w:jc w:val="both"/>
              <w:rPr>
                <w:color w:val="000000"/>
                <w:sz w:val="28"/>
                <w:szCs w:val="28"/>
              </w:rPr>
            </w:pPr>
            <w:r w:rsidRPr="00946640">
              <w:rPr>
                <w:color w:val="000000"/>
                <w:sz w:val="28"/>
                <w:szCs w:val="28"/>
              </w:rPr>
              <w:t>в 2019 году – 41,0</w:t>
            </w:r>
          </w:p>
          <w:p w:rsidR="00877029" w:rsidRPr="00946640" w:rsidRDefault="00877029" w:rsidP="00877029">
            <w:pPr>
              <w:widowControl w:val="0"/>
              <w:suppressAutoHyphens/>
              <w:autoSpaceDE w:val="0"/>
              <w:jc w:val="both"/>
              <w:rPr>
                <w:rFonts w:eastAsia="Calibri"/>
                <w:i/>
                <w:color w:val="000000"/>
                <w:sz w:val="28"/>
                <w:szCs w:val="28"/>
                <w:lang w:eastAsia="ar-SA"/>
              </w:rPr>
            </w:pPr>
            <w:r w:rsidRPr="00946640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- Увеличение доли молодых людей, участвующих в деятельности детских и молодежных общественных объединений, в общем количестве молодежи,% </w:t>
            </w:r>
          </w:p>
          <w:p w:rsidR="00877029" w:rsidRPr="00946640" w:rsidRDefault="00877029" w:rsidP="00877029">
            <w:pPr>
              <w:widowControl w:val="0"/>
              <w:suppressAutoHyphens/>
              <w:autoSpaceDE w:val="0"/>
              <w:jc w:val="both"/>
              <w:rPr>
                <w:rFonts w:eastAsia="Calibri"/>
                <w:i/>
                <w:color w:val="000000"/>
                <w:sz w:val="28"/>
                <w:szCs w:val="28"/>
                <w:lang w:eastAsia="ar-SA"/>
              </w:rPr>
            </w:pPr>
            <w:r w:rsidRPr="00946640">
              <w:rPr>
                <w:rFonts w:eastAsia="Calibri"/>
                <w:color w:val="000000"/>
                <w:sz w:val="28"/>
                <w:szCs w:val="28"/>
                <w:lang w:eastAsia="ar-SA"/>
              </w:rPr>
              <w:t>в 2017 году –  22,0</w:t>
            </w:r>
          </w:p>
          <w:p w:rsidR="00877029" w:rsidRPr="00946640" w:rsidRDefault="00877029" w:rsidP="00877029">
            <w:pPr>
              <w:widowControl w:val="0"/>
              <w:suppressAutoHyphens/>
              <w:autoSpaceDE w:val="0"/>
              <w:jc w:val="both"/>
              <w:rPr>
                <w:rFonts w:eastAsia="Calibri"/>
                <w:color w:val="000000"/>
                <w:sz w:val="28"/>
                <w:szCs w:val="28"/>
                <w:lang w:eastAsia="ar-SA"/>
              </w:rPr>
            </w:pPr>
            <w:r w:rsidRPr="00946640">
              <w:rPr>
                <w:rFonts w:eastAsia="Calibri"/>
                <w:color w:val="000000"/>
                <w:sz w:val="28"/>
                <w:szCs w:val="28"/>
                <w:lang w:eastAsia="ar-SA"/>
              </w:rPr>
              <w:t>в 2018 году – 25,0</w:t>
            </w:r>
          </w:p>
          <w:p w:rsidR="00877029" w:rsidRPr="00946640" w:rsidRDefault="00877029" w:rsidP="00877029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6640">
              <w:rPr>
                <w:rFonts w:eastAsia="Calibri"/>
                <w:sz w:val="28"/>
                <w:szCs w:val="28"/>
              </w:rPr>
              <w:t>в 2019 году – 28,0</w:t>
            </w:r>
          </w:p>
          <w:p w:rsidR="00F4025F" w:rsidRPr="00946640" w:rsidRDefault="00F4025F" w:rsidP="00972A1B">
            <w:pPr>
              <w:pStyle w:val="af0"/>
              <w:spacing w:line="240" w:lineRule="auto"/>
              <w:ind w:firstLine="351"/>
              <w:rPr>
                <w:i/>
              </w:rPr>
            </w:pPr>
          </w:p>
        </w:tc>
      </w:tr>
    </w:tbl>
    <w:p w:rsidR="00877029" w:rsidRPr="006F3A83" w:rsidRDefault="00F4025F" w:rsidP="008401C2">
      <w:pPr>
        <w:pStyle w:val="a7"/>
        <w:widowControl w:val="0"/>
        <w:numPr>
          <w:ilvl w:val="0"/>
          <w:numId w:val="35"/>
        </w:numPr>
        <w:autoSpaceDE w:val="0"/>
        <w:jc w:val="center"/>
        <w:rPr>
          <w:b/>
          <w:color w:val="000000"/>
          <w:sz w:val="32"/>
          <w:szCs w:val="28"/>
        </w:rPr>
      </w:pPr>
      <w:bookmarkStart w:id="2" w:name="Par141"/>
      <w:bookmarkEnd w:id="2"/>
      <w:r w:rsidRPr="008401C2">
        <w:rPr>
          <w:color w:val="000000"/>
          <w:sz w:val="28"/>
          <w:szCs w:val="28"/>
        </w:rPr>
        <w:lastRenderedPageBreak/>
        <w:br w:type="page"/>
      </w:r>
      <w:r w:rsidR="008401C2" w:rsidRPr="008401C2">
        <w:rPr>
          <w:b/>
          <w:color w:val="000000"/>
          <w:sz w:val="28"/>
          <w:szCs w:val="28"/>
        </w:rPr>
        <w:lastRenderedPageBreak/>
        <w:t>Характеристика сферы реализации муниципальной программы</w:t>
      </w:r>
      <w:r w:rsidR="008401C2" w:rsidRPr="008401C2">
        <w:rPr>
          <w:b/>
          <w:bCs/>
          <w:color w:val="000000"/>
          <w:sz w:val="36"/>
          <w:szCs w:val="36"/>
        </w:rPr>
        <w:t xml:space="preserve"> </w:t>
      </w:r>
      <w:r w:rsidR="008401C2" w:rsidRPr="008401C2">
        <w:rPr>
          <w:b/>
          <w:bCs/>
          <w:color w:val="000000"/>
          <w:sz w:val="28"/>
          <w:szCs w:val="28"/>
        </w:rPr>
        <w:t xml:space="preserve">«Развитие физической культуры, спорта и повышение эффективности реализации молодежной политики в </w:t>
      </w:r>
      <w:proofErr w:type="spellStart"/>
      <w:r w:rsidR="008401C2" w:rsidRPr="008401C2">
        <w:rPr>
          <w:b/>
          <w:bCs/>
          <w:color w:val="000000"/>
          <w:sz w:val="28"/>
          <w:szCs w:val="28"/>
        </w:rPr>
        <w:t>Елабужском</w:t>
      </w:r>
      <w:proofErr w:type="spellEnd"/>
      <w:r w:rsidR="008401C2" w:rsidRPr="008401C2">
        <w:rPr>
          <w:b/>
          <w:bCs/>
          <w:color w:val="000000"/>
          <w:sz w:val="28"/>
          <w:szCs w:val="28"/>
        </w:rPr>
        <w:t xml:space="preserve"> муниципальном районе на 2017-2019 годы» (далее –Программы), в том числе формулировка основных проблем</w:t>
      </w:r>
    </w:p>
    <w:p w:rsidR="006F3A83" w:rsidRDefault="006F3A83" w:rsidP="006F3A83">
      <w:pPr>
        <w:pStyle w:val="a7"/>
        <w:widowControl w:val="0"/>
        <w:autoSpaceDE w:val="0"/>
        <w:ind w:left="927"/>
        <w:rPr>
          <w:color w:val="000000"/>
          <w:sz w:val="28"/>
          <w:szCs w:val="28"/>
        </w:rPr>
      </w:pPr>
    </w:p>
    <w:p w:rsidR="006F3A83" w:rsidRDefault="006F3A83" w:rsidP="006F3A83">
      <w:pPr>
        <w:pStyle w:val="af6"/>
        <w:ind w:firstLine="567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физической культуры и спорта</w:t>
      </w:r>
    </w:p>
    <w:p w:rsidR="008401C2" w:rsidRPr="006F3A83" w:rsidRDefault="008401C2" w:rsidP="006F3A83">
      <w:pPr>
        <w:widowControl w:val="0"/>
        <w:autoSpaceDE w:val="0"/>
        <w:rPr>
          <w:b/>
          <w:color w:val="000000"/>
          <w:sz w:val="32"/>
          <w:szCs w:val="28"/>
        </w:rPr>
      </w:pPr>
    </w:p>
    <w:p w:rsidR="00877029" w:rsidRPr="00946640" w:rsidRDefault="00877029" w:rsidP="00877029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Спорт, как и физическая культура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Именно поэтому спорту отведено особое место в муниципальной социальной политике.</w:t>
      </w:r>
    </w:p>
    <w:p w:rsidR="00877029" w:rsidRPr="00946640" w:rsidRDefault="00877029" w:rsidP="00877029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Развитие спорта с полным основанием можно отнести к вопросам самореализации личности и престижа муниципального сообщества, его активного включения в процессы развития как республиканского так всего российского сообщества.</w:t>
      </w:r>
    </w:p>
    <w:p w:rsidR="00877029" w:rsidRPr="00946640" w:rsidRDefault="00877029" w:rsidP="00877029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Заниматься спортом становится модно и экономично выгодно. Именно поэтому требуется переосмысление, оценка существующих условий и возможностей развития физической культуры и спорта в сельской местности.</w:t>
      </w:r>
    </w:p>
    <w:p w:rsidR="00877029" w:rsidRPr="00946640" w:rsidRDefault="00877029" w:rsidP="00877029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Основными принципами развития физической культуры и спорта в ближайшие годы должны стать:</w:t>
      </w:r>
    </w:p>
    <w:p w:rsidR="00877029" w:rsidRPr="00946640" w:rsidRDefault="00877029" w:rsidP="00877029">
      <w:pPr>
        <w:widowControl w:val="0"/>
        <w:numPr>
          <w:ilvl w:val="0"/>
          <w:numId w:val="25"/>
        </w:numPr>
        <w:suppressAutoHyphens/>
        <w:autoSpaceDE w:val="0"/>
        <w:ind w:left="0" w:firstLine="131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целевая поддержка видов спорта, на основе предъявляемых спортивных достижений спортсменов;</w:t>
      </w:r>
    </w:p>
    <w:p w:rsidR="00877029" w:rsidRPr="00946640" w:rsidRDefault="00877029" w:rsidP="00877029">
      <w:pPr>
        <w:widowControl w:val="0"/>
        <w:numPr>
          <w:ilvl w:val="0"/>
          <w:numId w:val="25"/>
        </w:numPr>
        <w:suppressAutoHyphens/>
        <w:autoSpaceDE w:val="0"/>
        <w:ind w:left="567" w:hanging="436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 xml:space="preserve">  комплектность решения проблем развития спорта;</w:t>
      </w:r>
    </w:p>
    <w:p w:rsidR="00877029" w:rsidRPr="00946640" w:rsidRDefault="00877029" w:rsidP="00877029">
      <w:pPr>
        <w:widowControl w:val="0"/>
        <w:numPr>
          <w:ilvl w:val="0"/>
          <w:numId w:val="25"/>
        </w:numPr>
        <w:suppressAutoHyphens/>
        <w:autoSpaceDE w:val="0"/>
        <w:ind w:left="0" w:firstLine="142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концентрация материальных, финансовых, человеческих ресурсов для развития спорта;</w:t>
      </w:r>
    </w:p>
    <w:p w:rsidR="00877029" w:rsidRPr="00946640" w:rsidRDefault="00877029" w:rsidP="00877029">
      <w:pPr>
        <w:widowControl w:val="0"/>
        <w:numPr>
          <w:ilvl w:val="0"/>
          <w:numId w:val="25"/>
        </w:numPr>
        <w:suppressAutoHyphens/>
        <w:autoSpaceDE w:val="0"/>
        <w:ind w:left="0" w:firstLine="142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 xml:space="preserve">развитие системы партнерства в сфере физической культуры и спорта, привлечение средств спонсоров и инвесторов в развитие материальной базы спорта, организацию спортивных зрелищных мероприятий в </w:t>
      </w:r>
      <w:proofErr w:type="spellStart"/>
      <w:r w:rsidRPr="00946640">
        <w:rPr>
          <w:color w:val="000000"/>
          <w:sz w:val="28"/>
          <w:szCs w:val="28"/>
        </w:rPr>
        <w:t>Елабужском</w:t>
      </w:r>
      <w:proofErr w:type="spellEnd"/>
      <w:r w:rsidRPr="00946640">
        <w:rPr>
          <w:color w:val="000000"/>
          <w:sz w:val="28"/>
          <w:szCs w:val="28"/>
        </w:rPr>
        <w:t xml:space="preserve"> муниципальном районе и г. Елабуга, обеспечение поездок спортивных команд для участия в республиканских, зональных и российских соревнованиях;</w:t>
      </w:r>
    </w:p>
    <w:p w:rsidR="00877029" w:rsidRPr="00946640" w:rsidRDefault="00877029" w:rsidP="00877029">
      <w:pPr>
        <w:widowControl w:val="0"/>
        <w:numPr>
          <w:ilvl w:val="0"/>
          <w:numId w:val="25"/>
        </w:numPr>
        <w:suppressAutoHyphens/>
        <w:autoSpaceDE w:val="0"/>
        <w:ind w:left="0" w:firstLine="142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преемственность и непрерывность в подготовке спортивного резерва;</w:t>
      </w:r>
    </w:p>
    <w:p w:rsidR="00877029" w:rsidRPr="00946640" w:rsidRDefault="00877029" w:rsidP="00877029">
      <w:pPr>
        <w:widowControl w:val="0"/>
        <w:numPr>
          <w:ilvl w:val="0"/>
          <w:numId w:val="25"/>
        </w:numPr>
        <w:suppressAutoHyphens/>
        <w:autoSpaceDE w:val="0"/>
        <w:ind w:left="0" w:firstLine="142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активное вовлечение широких масс населения в регулярное занятие физической культурой и спортом;</w:t>
      </w:r>
    </w:p>
    <w:p w:rsidR="00877029" w:rsidRPr="00946640" w:rsidRDefault="00877029" w:rsidP="00877029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В настоящее время на территор</w:t>
      </w:r>
      <w:r w:rsidR="00D97352">
        <w:rPr>
          <w:color w:val="000000"/>
          <w:sz w:val="28"/>
          <w:szCs w:val="28"/>
        </w:rPr>
        <w:t>ии района культивируются 28 видов</w:t>
      </w:r>
      <w:r w:rsidRPr="00946640">
        <w:rPr>
          <w:color w:val="000000"/>
          <w:sz w:val="28"/>
          <w:szCs w:val="28"/>
        </w:rPr>
        <w:t xml:space="preserve"> спорта систематически физической культурой и спортом занимаются более 29 тыс. человек, в физкультурно-спортивных мероприятиях ежегодно участвуют более 3,5 тыс. человек.</w:t>
      </w:r>
    </w:p>
    <w:p w:rsidR="00877029" w:rsidRPr="00946640" w:rsidRDefault="00877029" w:rsidP="00D97352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Наблюдается положительная динамика в области развития и постепенного совершенствования спортивной инфраструктуры. На конец 2016 г. в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Елабужском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муниципальном районе функционирует 235 спортивных сооружений.</w:t>
      </w:r>
    </w:p>
    <w:p w:rsidR="00D97352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Елабужском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муниципальном районе  ведется работа по повышению массовости занятий физической культуры и спорта, направленная на все возрастные категории и группы населения</w:t>
      </w:r>
      <w:r w:rsidR="004F7C08">
        <w:rPr>
          <w:rFonts w:ascii="Times New Roman" w:hAnsi="Times New Roman" w:cs="Times New Roman"/>
          <w:color w:val="1D1B11"/>
          <w:sz w:val="28"/>
          <w:szCs w:val="28"/>
        </w:rPr>
        <w:t>.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B34FFA">
        <w:rPr>
          <w:rFonts w:ascii="Times New Roman" w:hAnsi="Times New Roman" w:cs="Times New Roman"/>
          <w:color w:val="1D1B11"/>
          <w:sz w:val="28"/>
          <w:szCs w:val="28"/>
        </w:rPr>
        <w:t>На территории  Елабужского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B34FFA">
        <w:rPr>
          <w:rFonts w:ascii="Times New Roman" w:hAnsi="Times New Roman" w:cs="Times New Roman"/>
          <w:color w:val="1D1B11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 функционируют</w:t>
      </w:r>
      <w:r w:rsidR="00D97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ДЮСШ. Общий охват занимающихся составляет 2136 человек, ведутся занятия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34FFA">
        <w:rPr>
          <w:rFonts w:ascii="Times New Roman" w:hAnsi="Times New Roman" w:cs="Times New Roman"/>
          <w:color w:val="1D1B11"/>
          <w:sz w:val="28"/>
          <w:szCs w:val="28"/>
        </w:rPr>
        <w:t xml:space="preserve"> виду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color w:val="1D1B11"/>
          <w:sz w:val="28"/>
          <w:szCs w:val="28"/>
          <w:lang w:val="tt-RU"/>
        </w:rPr>
        <w:t>.</w:t>
      </w:r>
      <w:r w:rsidR="004F7C08">
        <w:rPr>
          <w:rFonts w:ascii="Times New Roman" w:hAnsi="Times New Roman" w:cs="Times New Roman"/>
          <w:color w:val="1D1B11"/>
          <w:sz w:val="28"/>
          <w:szCs w:val="28"/>
          <w:lang w:val="tt-RU"/>
        </w:rPr>
        <w:t xml:space="preserve"> </w:t>
      </w:r>
    </w:p>
    <w:p w:rsidR="0088070A" w:rsidRDefault="00D97352" w:rsidP="00D97352">
      <w:pPr>
        <w:widowControl w:val="0"/>
        <w:autoSpaceDE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46640">
        <w:rPr>
          <w:b/>
          <w:color w:val="000000"/>
          <w:sz w:val="28"/>
          <w:szCs w:val="28"/>
          <w:u w:val="single"/>
        </w:rPr>
        <w:t>МБУ ДО ДЮСШ №1 Елабужского муниципального района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D97352" w:rsidRPr="0088070A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  <w:u w:val="single"/>
        </w:rPr>
      </w:pPr>
      <w:r w:rsidRPr="0088070A">
        <w:rPr>
          <w:color w:val="000000"/>
          <w:sz w:val="28"/>
          <w:szCs w:val="28"/>
        </w:rPr>
        <w:t>(</w:t>
      </w:r>
      <w:r w:rsidR="0088070A" w:rsidRPr="0088070A">
        <w:rPr>
          <w:color w:val="000000"/>
          <w:sz w:val="28"/>
          <w:szCs w:val="28"/>
        </w:rPr>
        <w:t>576 обучающихся)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ДЮСШ проводятся учебно-тренировочные занятия в отделениях: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художественной гимнастике;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лыжных гонок;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тяжелой атлетике;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легкой атлетике;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хоккея;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стрельбы из лука.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 тренера-преподавателя (из них 6 совместителей)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D97352" w:rsidRDefault="00D97352" w:rsidP="00D97352">
      <w:pPr>
        <w:widowControl w:val="0"/>
        <w:autoSpaceDE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46640">
        <w:rPr>
          <w:b/>
          <w:color w:val="000000"/>
          <w:sz w:val="28"/>
          <w:szCs w:val="28"/>
          <w:u w:val="single"/>
        </w:rPr>
        <w:t>МБУ ДО ДЮСШ №2 Елабужского муниципального района</w:t>
      </w:r>
    </w:p>
    <w:p w:rsidR="0088070A" w:rsidRPr="0088070A" w:rsidRDefault="0088070A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88070A">
        <w:rPr>
          <w:color w:val="000000"/>
          <w:sz w:val="28"/>
          <w:szCs w:val="28"/>
        </w:rPr>
        <w:t>(521 обучающихся)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ДЮСШ проводятся учебно-тренировочные занятия в отделениях: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бокс;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-дзюдо;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спортивная борьба «</w:t>
      </w:r>
      <w:proofErr w:type="spellStart"/>
      <w:r w:rsidRPr="00946640">
        <w:rPr>
          <w:color w:val="000000"/>
          <w:sz w:val="28"/>
          <w:szCs w:val="28"/>
        </w:rPr>
        <w:t>Корэш</w:t>
      </w:r>
      <w:proofErr w:type="spellEnd"/>
      <w:r w:rsidRPr="00946640">
        <w:rPr>
          <w:color w:val="000000"/>
          <w:sz w:val="28"/>
          <w:szCs w:val="28"/>
        </w:rPr>
        <w:t>»;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тхэквондо;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вольная борьба;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баскетбол.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 тренеров-преподавателей.(из них 6 совместителей)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D97352" w:rsidRDefault="00D97352" w:rsidP="00D97352">
      <w:pPr>
        <w:widowControl w:val="0"/>
        <w:autoSpaceDE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46640">
        <w:rPr>
          <w:b/>
          <w:color w:val="000000"/>
          <w:sz w:val="28"/>
          <w:szCs w:val="28"/>
          <w:u w:val="single"/>
        </w:rPr>
        <w:t>МБУ ДО ДЮСШ «Юность» Елабужского муниципального района</w:t>
      </w:r>
    </w:p>
    <w:p w:rsidR="0088070A" w:rsidRPr="0088070A" w:rsidRDefault="0088070A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88070A">
        <w:rPr>
          <w:color w:val="000000"/>
          <w:sz w:val="28"/>
          <w:szCs w:val="28"/>
        </w:rPr>
        <w:t>(290 обучающихся)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ДЮСШ проводятся учебно-тренировочные занятия в отделениях: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баскетбол;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настольный теннис;</w:t>
      </w:r>
    </w:p>
    <w:p w:rsidR="00D97352" w:rsidRPr="00FE69F3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FE69F3">
        <w:rPr>
          <w:color w:val="000000"/>
          <w:sz w:val="28"/>
          <w:szCs w:val="28"/>
        </w:rPr>
        <w:t>- фигурное катание.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FE69F3">
        <w:rPr>
          <w:color w:val="000000"/>
          <w:sz w:val="28"/>
          <w:szCs w:val="28"/>
        </w:rPr>
        <w:t xml:space="preserve"> тренеров-преподавателей.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D97352" w:rsidRDefault="00D97352" w:rsidP="00D97352">
      <w:pPr>
        <w:widowControl w:val="0"/>
        <w:autoSpaceDE w:val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946640">
        <w:rPr>
          <w:b/>
          <w:color w:val="000000"/>
          <w:sz w:val="28"/>
          <w:szCs w:val="28"/>
          <w:u w:val="single"/>
        </w:rPr>
        <w:t>МБУ ДО ДЮСШ «Олимп» Елабужского муниципального района</w:t>
      </w:r>
    </w:p>
    <w:p w:rsidR="0088070A" w:rsidRPr="0088070A" w:rsidRDefault="0088070A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88070A">
        <w:rPr>
          <w:color w:val="000000"/>
          <w:sz w:val="28"/>
          <w:szCs w:val="28"/>
        </w:rPr>
        <w:t>(749 обучающихся)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ДЮСШ проводятся учебно-тренировочные занятия в отделениях: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футбол;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волейбол;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плавание;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кикбоксинг;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танцевальный спорт;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теннис;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- бадминтон.</w:t>
      </w:r>
    </w:p>
    <w:p w:rsidR="00D97352" w:rsidRPr="00946640" w:rsidRDefault="00D97352" w:rsidP="00D97352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B34FFA">
        <w:rPr>
          <w:color w:val="000000"/>
          <w:sz w:val="28"/>
          <w:szCs w:val="28"/>
        </w:rPr>
        <w:t xml:space="preserve"> тренеров-преподавателей </w:t>
      </w:r>
      <w:r>
        <w:rPr>
          <w:color w:val="000000"/>
          <w:sz w:val="28"/>
          <w:szCs w:val="28"/>
        </w:rPr>
        <w:t>(из них 4 совместителя)</w:t>
      </w:r>
    </w:p>
    <w:p w:rsidR="00D97352" w:rsidRPr="00D97352" w:rsidRDefault="00D97352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tt-RU"/>
        </w:rPr>
        <w:t>В ДЮСШ 847 спортсменов имеют спортивные разряды, из них: массовые разряды -771 чел., 1 разряд-36 чел., КМС-36 чел, МС -4 чел. Воспитанники спортивных школ становятся участниками и победителями многих   международных, всероссийских и республиканских соревнований.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tt-RU"/>
        </w:rPr>
        <w:lastRenderedPageBreak/>
        <w:t xml:space="preserve">В целях развития массового спорта и спорта высших достижений в 2016 году было проведено более 160 соревнований , в том числе 7 всероссийских, 53 республиканских и 101 городское мероприятие. Всего нашими спортсменами завоевано 157 медалей, в том числе 49 золотых, 51 серебряных и 57 бронзовых.    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Развивается научное и информационно-методическое обеспечение отрасли. 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В тоже время, дальнейшему развитию отрасли препятствует следующие проблемы: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1. Недостаточное привлечение жителей Елабужского муниципального района к регулярным занятиям физической культурой и физической подготовленности населения.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Елабужском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муниципальном районе систематически занимаются физической культурой 36,96 процента от общего числа жителей Елабужского района. 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В этой связи одной из основополагающих задач является создание максимально благоприятных условий для занятий физической культурой и спортом различных возрастных групп и категорий граждан.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Единовременная пропускная способность спортивных сооружений составляет  6269 человека.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2. Несовершенство системы подготовки спортсменов высокого класса и спортивного резерва для спортивных сборных команд Елабужского муниципального района и Республики Татарстан не способствует достижению ощутимых результатов в спорте высших достижений.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3. Отсутствие адресного развития приоритетных видов спорта, в том числе и адаптивных, полноценного финансового, медицинского и научного обеспечения не позволяет осуществлять в полной мере целенаправленную подготовку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елабужских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спортсменов к крупнейшим всероссийским и международным соревнованиям.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4. В настоящее время сформировалась потребность в увеличении штатов тренеров-преподавателей на 11 единиц в ДЮСШ № 1, 2 и «Олимп».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5.Сдерживающими факторами развития физической культуры и спорта также является недостаточное развитие сети спортивных клубов в образовательных учреждениях, на предприятиях и в организациях.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и социальной демографией, еще более усугубится.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 комплексный подход к решению проблемы;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распределение полномочий и ответственности между исполнителями и участниками Программы;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 эффективное планирование, контроль и мониторинг результатов реализации Программы.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Неэффективное управление Программой может привести к не достижению цели и невыполнение задач Программы.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lastRenderedPageBreak/>
        <w:t>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 в течении года.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Административный риск применения программно-целевого метода заключается в неиспользовании в полном объеме программных обязательств органами исполнительной власти Елабужского муниципального района и организациями, что приведет к неравному развитию сферы физической культуры и спорта.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Способами ограничения данных рисков являются: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регулярная и открытая публикация данных о ходе финансирования Программы в качестве механизма, стимулирующего выполнения принятых обязательств;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своевременная корректировка мероприятий Программы;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эффективный контроль выполнения программных мероприятий и совершенствование механизма текущего управления реализацией Программы.</w:t>
      </w:r>
    </w:p>
    <w:p w:rsidR="00F4025F" w:rsidRPr="00946640" w:rsidRDefault="00F4025F" w:rsidP="00421829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4F7C08" w:rsidRDefault="004F7C08" w:rsidP="004F7C08">
      <w:pPr>
        <w:pStyle w:val="af6"/>
        <w:ind w:firstLine="567"/>
        <w:rPr>
          <w:rFonts w:ascii="Times New Roman" w:hAnsi="Times New Roman" w:cs="Times New Roman"/>
          <w:color w:val="1D1B11"/>
          <w:sz w:val="28"/>
          <w:szCs w:val="28"/>
        </w:rPr>
      </w:pPr>
      <w:r w:rsidRPr="00946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молодежной политики</w:t>
      </w:r>
    </w:p>
    <w:p w:rsidR="004F7C08" w:rsidRPr="00363F0D" w:rsidRDefault="004F7C08" w:rsidP="004F7C08">
      <w:pPr>
        <w:ind w:firstLine="708"/>
        <w:jc w:val="both"/>
        <w:rPr>
          <w:sz w:val="28"/>
          <w:szCs w:val="28"/>
        </w:rPr>
      </w:pPr>
      <w:r w:rsidRPr="00363F0D">
        <w:rPr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 xml:space="preserve"> в области молодежной политики </w:t>
      </w:r>
      <w:r w:rsidRPr="00363F0D">
        <w:rPr>
          <w:sz w:val="28"/>
          <w:szCs w:val="28"/>
        </w:rPr>
        <w:t>определено ее целями и задачами и включает в себя ряд направлений:</w:t>
      </w:r>
    </w:p>
    <w:p w:rsidR="004F7C08" w:rsidRPr="00363F0D" w:rsidRDefault="004F7C08" w:rsidP="004F7C08">
      <w:p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Направление 1.</w:t>
      </w:r>
    </w:p>
    <w:p w:rsidR="004F7C08" w:rsidRPr="00363F0D" w:rsidRDefault="004F7C08" w:rsidP="004F7C08">
      <w:pPr>
        <w:numPr>
          <w:ilvl w:val="0"/>
          <w:numId w:val="29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Проведение мероприятий, посвященных празднованию дней воинской славы;</w:t>
      </w:r>
    </w:p>
    <w:p w:rsidR="004F7C08" w:rsidRPr="00363F0D" w:rsidRDefault="004F7C08" w:rsidP="004F7C08">
      <w:pPr>
        <w:numPr>
          <w:ilvl w:val="0"/>
          <w:numId w:val="29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Развитие общественного патриотического и социально-благотворительного движения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29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Создание условий для патриотического и духовно-нравственного воспитания молодёжи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29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 xml:space="preserve">Участие в конкурсах </w:t>
      </w:r>
      <w:proofErr w:type="spellStart"/>
      <w:r w:rsidRPr="00363F0D">
        <w:rPr>
          <w:sz w:val="28"/>
          <w:szCs w:val="28"/>
        </w:rPr>
        <w:t>грантовой</w:t>
      </w:r>
      <w:proofErr w:type="spellEnd"/>
      <w:r w:rsidRPr="00363F0D">
        <w:rPr>
          <w:sz w:val="28"/>
          <w:szCs w:val="28"/>
        </w:rPr>
        <w:t xml:space="preserve"> поддержки программ по проблемам патриотического и духовно-нравственного воспитания детей и молодежи</w:t>
      </w:r>
      <w:r>
        <w:rPr>
          <w:sz w:val="28"/>
          <w:szCs w:val="28"/>
        </w:rPr>
        <w:t>;</w:t>
      </w:r>
    </w:p>
    <w:p w:rsidR="004F7C08" w:rsidRPr="005D7EA9" w:rsidRDefault="004F7C08" w:rsidP="004F7C08">
      <w:pPr>
        <w:numPr>
          <w:ilvl w:val="0"/>
          <w:numId w:val="29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Рекламное и информационное сопровождение программы</w:t>
      </w:r>
      <w:r>
        <w:rPr>
          <w:sz w:val="28"/>
          <w:szCs w:val="28"/>
        </w:rPr>
        <w:t>.</w:t>
      </w:r>
    </w:p>
    <w:p w:rsidR="004F7C08" w:rsidRPr="00363F0D" w:rsidRDefault="004F7C08" w:rsidP="004F7C08">
      <w:p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Направление 2.</w:t>
      </w:r>
    </w:p>
    <w:p w:rsidR="004F7C08" w:rsidRPr="00363F0D" w:rsidRDefault="004F7C08" w:rsidP="004F7C08">
      <w:pPr>
        <w:numPr>
          <w:ilvl w:val="0"/>
          <w:numId w:val="30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Развитие лидерского потенциала молодёжи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0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Создания условий для развития социальной активности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0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Организационное и методическое обеспечение программы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0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Рекламное и информационное сопровождение программы</w:t>
      </w:r>
      <w:r>
        <w:rPr>
          <w:sz w:val="28"/>
          <w:szCs w:val="28"/>
        </w:rPr>
        <w:t>.</w:t>
      </w:r>
    </w:p>
    <w:p w:rsidR="004F7C08" w:rsidRPr="00363F0D" w:rsidRDefault="004F7C08" w:rsidP="004F7C08">
      <w:p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Направление 3.</w:t>
      </w:r>
    </w:p>
    <w:p w:rsidR="004F7C08" w:rsidRPr="00363F0D" w:rsidRDefault="004F7C08" w:rsidP="004F7C08">
      <w:pPr>
        <w:numPr>
          <w:ilvl w:val="0"/>
          <w:numId w:val="31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Оказание услуг в сфере профессиональной ориентации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1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Организация временной занятости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1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Рекламное и информационное сопровождение программы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Направление 4.</w:t>
      </w:r>
    </w:p>
    <w:p w:rsidR="004F7C08" w:rsidRPr="00363F0D" w:rsidRDefault="004F7C08" w:rsidP="004F7C08">
      <w:pPr>
        <w:numPr>
          <w:ilvl w:val="0"/>
          <w:numId w:val="32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Творческая самодеятельность художественное творчество молодёжи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2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Интеллектуальное развитие молодёжи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2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Создание условий для развития организаций, обеспечивающих досуговую занятость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2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 xml:space="preserve">Участие в конкурсах </w:t>
      </w:r>
      <w:proofErr w:type="spellStart"/>
      <w:r w:rsidRPr="00363F0D">
        <w:rPr>
          <w:sz w:val="28"/>
          <w:szCs w:val="28"/>
        </w:rPr>
        <w:t>грантовой</w:t>
      </w:r>
      <w:proofErr w:type="spellEnd"/>
      <w:r w:rsidRPr="00363F0D">
        <w:rPr>
          <w:sz w:val="28"/>
          <w:szCs w:val="28"/>
        </w:rPr>
        <w:t xml:space="preserve"> поддержки по проблеме развития творческого</w:t>
      </w:r>
      <w:r>
        <w:rPr>
          <w:sz w:val="28"/>
          <w:szCs w:val="28"/>
        </w:rPr>
        <w:t xml:space="preserve"> и интеллектуального потенциала, с</w:t>
      </w:r>
      <w:r w:rsidRPr="00363F0D">
        <w:rPr>
          <w:sz w:val="28"/>
          <w:szCs w:val="28"/>
        </w:rPr>
        <w:t xml:space="preserve">одействия </w:t>
      </w:r>
      <w:r w:rsidRPr="00363F0D">
        <w:rPr>
          <w:sz w:val="28"/>
          <w:szCs w:val="28"/>
        </w:rPr>
        <w:lastRenderedPageBreak/>
        <w:t>самореализации детей и молодежи в художественной, научной и технической деятельности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2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Организационное и методическое обеспечение программы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2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Рекламное и информационное сопровождение программы</w:t>
      </w:r>
      <w:r>
        <w:rPr>
          <w:sz w:val="28"/>
          <w:szCs w:val="28"/>
        </w:rPr>
        <w:t>.</w:t>
      </w:r>
    </w:p>
    <w:p w:rsidR="004F7C08" w:rsidRPr="00363F0D" w:rsidRDefault="004F7C08" w:rsidP="004F7C08">
      <w:p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Направление 5.</w:t>
      </w:r>
    </w:p>
    <w:p w:rsidR="004F7C08" w:rsidRPr="00363F0D" w:rsidRDefault="004F7C08" w:rsidP="004F7C08">
      <w:pPr>
        <w:numPr>
          <w:ilvl w:val="0"/>
          <w:numId w:val="33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Осуществление мер по раннему выявлению лиц, допускающих немедицинское употребление наркотических средств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3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 xml:space="preserve">Организация деятельности по пропаганде ценностей ЗОЖ, негативного отношения к употреблению </w:t>
      </w:r>
      <w:proofErr w:type="spellStart"/>
      <w:r w:rsidRPr="00363F0D">
        <w:rPr>
          <w:sz w:val="28"/>
          <w:szCs w:val="28"/>
        </w:rPr>
        <w:t>психоактивных</w:t>
      </w:r>
      <w:proofErr w:type="spellEnd"/>
      <w:r w:rsidRPr="00363F0D">
        <w:rPr>
          <w:sz w:val="28"/>
          <w:szCs w:val="28"/>
        </w:rPr>
        <w:t xml:space="preserve"> веществ, </w:t>
      </w:r>
      <w:proofErr w:type="spellStart"/>
      <w:r w:rsidRPr="00363F0D"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3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Участие в реализации проекта «Клубная жизнь без наркотиков»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3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 xml:space="preserve">Участие в конкурсах </w:t>
      </w:r>
      <w:proofErr w:type="spellStart"/>
      <w:r w:rsidRPr="00363F0D">
        <w:rPr>
          <w:sz w:val="28"/>
          <w:szCs w:val="28"/>
        </w:rPr>
        <w:t>грантовой</w:t>
      </w:r>
      <w:proofErr w:type="spellEnd"/>
      <w:r w:rsidRPr="00363F0D">
        <w:rPr>
          <w:sz w:val="28"/>
          <w:szCs w:val="28"/>
        </w:rPr>
        <w:t xml:space="preserve"> поддержки по профилактике немедицинского употребления </w:t>
      </w:r>
      <w:proofErr w:type="spellStart"/>
      <w:r w:rsidRPr="00363F0D">
        <w:rPr>
          <w:sz w:val="28"/>
          <w:szCs w:val="28"/>
        </w:rPr>
        <w:t>психоактивных</w:t>
      </w:r>
      <w:proofErr w:type="spellEnd"/>
      <w:r w:rsidRPr="00363F0D">
        <w:rPr>
          <w:sz w:val="28"/>
          <w:szCs w:val="28"/>
        </w:rPr>
        <w:t xml:space="preserve"> веществ, раннего выявления наркозависимых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3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Организационное и методическое обеспечение программы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numPr>
          <w:ilvl w:val="0"/>
          <w:numId w:val="33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Рекламное и информационное сопровождение программы</w:t>
      </w:r>
      <w:r>
        <w:rPr>
          <w:sz w:val="28"/>
          <w:szCs w:val="28"/>
        </w:rPr>
        <w:t>;</w:t>
      </w:r>
    </w:p>
    <w:p w:rsidR="004F7C08" w:rsidRPr="00363F0D" w:rsidRDefault="004F7C08" w:rsidP="004F7C08">
      <w:p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Направление 6.</w:t>
      </w:r>
    </w:p>
    <w:p w:rsidR="004F7C08" w:rsidRPr="00363F0D" w:rsidRDefault="004F7C08" w:rsidP="004F7C08">
      <w:pPr>
        <w:numPr>
          <w:ilvl w:val="0"/>
          <w:numId w:val="34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 xml:space="preserve">Участие в конкурсах </w:t>
      </w:r>
      <w:proofErr w:type="spellStart"/>
      <w:r w:rsidRPr="00363F0D">
        <w:rPr>
          <w:sz w:val="28"/>
          <w:szCs w:val="28"/>
        </w:rPr>
        <w:t>грантовой</w:t>
      </w:r>
      <w:proofErr w:type="spellEnd"/>
      <w:r w:rsidRPr="00363F0D">
        <w:rPr>
          <w:sz w:val="28"/>
          <w:szCs w:val="28"/>
        </w:rPr>
        <w:t xml:space="preserve"> поддержки программ по профилактике безнадзорности, беспризорности и правонарушений среди несовершеннолетних, реабилитации </w:t>
      </w:r>
      <w:proofErr w:type="spellStart"/>
      <w:r w:rsidRPr="00363F0D">
        <w:rPr>
          <w:sz w:val="28"/>
          <w:szCs w:val="28"/>
        </w:rPr>
        <w:t>дезадаптированной</w:t>
      </w:r>
      <w:proofErr w:type="spellEnd"/>
      <w:r w:rsidRPr="00363F0D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>.</w:t>
      </w:r>
    </w:p>
    <w:p w:rsidR="004F7C08" w:rsidRPr="00363F0D" w:rsidRDefault="004F7C08" w:rsidP="004F7C08">
      <w:pPr>
        <w:jc w:val="both"/>
        <w:rPr>
          <w:sz w:val="28"/>
          <w:szCs w:val="28"/>
        </w:rPr>
      </w:pPr>
      <w:r w:rsidRPr="00363F0D">
        <w:rPr>
          <w:sz w:val="28"/>
          <w:szCs w:val="28"/>
        </w:rPr>
        <w:t>Направление 7.</w:t>
      </w:r>
    </w:p>
    <w:p w:rsidR="004F7C08" w:rsidRPr="00363F0D" w:rsidRDefault="004F7C08" w:rsidP="004F7C08">
      <w:pPr>
        <w:numPr>
          <w:ilvl w:val="0"/>
          <w:numId w:val="34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 xml:space="preserve">Создание условий для организации отдыха и оздоровления детей и молодежи; </w:t>
      </w:r>
    </w:p>
    <w:p w:rsidR="004F7C08" w:rsidRPr="00363F0D" w:rsidRDefault="004F7C08" w:rsidP="004F7C08">
      <w:pPr>
        <w:numPr>
          <w:ilvl w:val="0"/>
          <w:numId w:val="34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 xml:space="preserve">Обеспечение их занятости в каникулярное время;                                                           </w:t>
      </w:r>
    </w:p>
    <w:p w:rsidR="004F7C08" w:rsidRPr="00363F0D" w:rsidRDefault="004F7C08" w:rsidP="004F7C08">
      <w:pPr>
        <w:numPr>
          <w:ilvl w:val="0"/>
          <w:numId w:val="34"/>
        </w:numPr>
        <w:jc w:val="both"/>
        <w:rPr>
          <w:sz w:val="28"/>
          <w:szCs w:val="28"/>
        </w:rPr>
      </w:pPr>
      <w:r w:rsidRPr="00363F0D">
        <w:rPr>
          <w:sz w:val="28"/>
          <w:szCs w:val="28"/>
        </w:rPr>
        <w:t xml:space="preserve">Повышение оздоровительного эффекта детей и молодежи. 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Исходя из особенностей государственной молодежной политики как межотраслевой сферы, укрепилась межведомственная координация по всему спектру молодежных проблем: образованию, трудоустройству, организации досуга, профилактике социально-негативных явлений.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Для реализации приоритетных направлений государственной молодежной политики, эффективного  решения проблем молодежи активно используется программный механизм. 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На территории Елабужского муниципального района проживает  85162 человека, из них в возрасте от 14 до 30 лет – 35413 человека или 41,6 %.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Низкая включенность молодежи в жизнь общества носит системный характер. Она проявляется во всех  сферах деятельности молодежи на фоне ухудшения здоровья, роста социальной апатии, снижения экономической активности, криминализации молодежной среды.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Целостная и последовательная молодёжная политика призвана обеспечить высокую эффективность реализации социальных функций молодёжи, что является важнейшим фактором устойчивого развития общества и успешного решения задач, стоящих перед государством. Необходимо  создать условия, которые способствуют увеличению вклада молодёжи в решение социально-экономических проблем. Программа ставит задачу привлечения молодого поколения в деятельности институтов гражданского общества.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lastRenderedPageBreak/>
        <w:t>Создание условий для социализации, повышения уровня активности молодёжи в решении экономических, политических, культурных проблем является комплексной задачей молодёжной политики.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В рамках региональной программы «Обеспечение жильем молодых семей» в рамках государственной программы «Обеспечение качественным жильем и услугами жилищно-коммунального хозяйства населения Республики Татарстан на 2014 – 2020 годы» и Закона Республики Татарстан «О государственной поддержке молодых семей и улучшении жилищных условий» осуществляется поддержка молодых семей. Первоочередными мерами в этом направлении являются обеспечение молодёжи информацией, оказание правовой помощи, формирование в массовом сознании позитивного отношения к семейным ценностям, пропаганда здорового образа жизни. 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В </w:t>
      </w:r>
      <w:proofErr w:type="spellStart"/>
      <w:r w:rsidRPr="00F23DA1">
        <w:rPr>
          <w:rFonts w:ascii="Times New Roman" w:hAnsi="Times New Roman" w:cs="Times New Roman"/>
          <w:color w:val="1D1B11"/>
          <w:sz w:val="28"/>
          <w:szCs w:val="28"/>
        </w:rPr>
        <w:t>Елабужском</w:t>
      </w:r>
      <w:proofErr w:type="spellEnd"/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 муниципальном районе закрепилось представление о сфере отдыха как неотъемлемой, хотя и специфической по содержанию, части воспитательного процесса детей и подростков. Для организации работы по обеспечению детского и молодежного отдыха в районе стало характерно стремление найти оптимальные формы в условиях противоречия между ограниченностью возможностей и необходимостью удовлетворения потребностей максимального количества нуждающихся.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Летние каникулы уникальны по многогранности воздействия естественных оздоровительных факторов. Наиболее доступной и эффективной массовой формой укрепления здоровья детей являются оздоровительные учреждения общего и санитарного типов. К организациям детского отдыха относятся загородные лагеря, санаторные лагеря, лагеря с дневным пребыванием, палаточные лагеря с дневным пребыванием, палаточные лагеря различной направленности и тематики. Все они способствуют улучшению здоровья не только на летний, но и на все последующие периоды жизни подрастающего поколения.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Сохранение детских загородных оздоровительных лагерей должно стать предметом пристального внимания и ответственного отношения руководителей всех уровней. Создание максимально комфортных условий для отдыха детей и молодежи, особенно детей-сирот, детей, оставшихся без попечения родителей и оказавшихся в трудной жизненной ситуации, предоставление им возможности свободного общения со сверстниками является первостепенной задачей государства в области защиты детства.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Организация отдыха, оздоровления, занятости детей и молодежи является одним из ключевых направлений в социальной и молодежной политике не только республики, но и страны в целом, о чем свидетельствует пристальное внимание и контроль за ходом оздоровительной кампании Президента Российской Федерации.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В реализации программных мероприятий летней оздоровительной кампании участвуют: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1.</w:t>
      </w:r>
      <w:r w:rsidRPr="00F23DA1">
        <w:rPr>
          <w:rFonts w:ascii="Times New Roman" w:hAnsi="Times New Roman" w:cs="Times New Roman"/>
          <w:color w:val="1D1B11"/>
          <w:sz w:val="28"/>
          <w:szCs w:val="28"/>
        </w:rPr>
        <w:tab/>
        <w:t>ДОЛ «Юный строитель» (летние, осеннее/зимние смены);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2.</w:t>
      </w:r>
      <w:r w:rsidRPr="00F23DA1">
        <w:rPr>
          <w:rFonts w:ascii="Times New Roman" w:hAnsi="Times New Roman" w:cs="Times New Roman"/>
          <w:color w:val="1D1B11"/>
          <w:sz w:val="28"/>
          <w:szCs w:val="28"/>
        </w:rPr>
        <w:tab/>
        <w:t>ДОЛ «Лесная сказка» (летние, осеннее/зимние смены);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3.</w:t>
      </w:r>
      <w:r w:rsidRPr="00F23DA1">
        <w:rPr>
          <w:rFonts w:ascii="Times New Roman" w:hAnsi="Times New Roman" w:cs="Times New Roman"/>
          <w:color w:val="1D1B11"/>
          <w:sz w:val="28"/>
          <w:szCs w:val="28"/>
        </w:rPr>
        <w:tab/>
        <w:t>пришкольные, палаточные лагеря, лагеря труда и отдыха.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Формируется система работы по профилактике социально негативных явлений и пропаганде здорового образа жизни, включающая меры, направленные на улучшение положения и качества жизни молодежи района, </w:t>
      </w:r>
      <w:r w:rsidRPr="00F23DA1">
        <w:rPr>
          <w:rFonts w:ascii="Times New Roman" w:hAnsi="Times New Roman" w:cs="Times New Roman"/>
          <w:color w:val="1D1B11"/>
          <w:sz w:val="28"/>
          <w:szCs w:val="28"/>
        </w:rPr>
        <w:lastRenderedPageBreak/>
        <w:t xml:space="preserve">создание благоприятных условий для комплексного развития и жизнедеятельности молодежи, а также государственной поддержки детей, находящихся в трудной жизненной ситуации. 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В последнее время проблема наркомании и алкоголизма из разряда относящихся к замкнутым группам населения, перешла в разряд острейшей проблемы всего общества. 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Формированием негативного отношения к употреблению ПАВ в подростковой среде эффективно занимаются социально подготовленные подростковые лидеры (волонтёры), пользующиеся авторитетом, освоившие установки и навыки безопасного поведения, и транслирующие их в ходе общения со сверстниками.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F23DA1">
        <w:rPr>
          <w:rFonts w:ascii="Times New Roman" w:hAnsi="Times New Roman" w:cs="Times New Roman"/>
          <w:color w:val="1D1B11"/>
          <w:sz w:val="28"/>
          <w:szCs w:val="28"/>
        </w:rPr>
        <w:tab/>
        <w:t>В формате проектного подхода в современных условиях активно участвуют в реализации государственной молодежной политики местные молодежные и детские организации. О возросшей активности и гражданской зрелости молодого поколения района свидетельствует увеличение количества молодежи в общественных организациях.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Усиливается роль гражданско-патриотического воспитания в формировании ценностных ориентаций молодежи района.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В настоящее время в </w:t>
      </w:r>
      <w:proofErr w:type="spellStart"/>
      <w:r w:rsidRPr="00F23DA1">
        <w:rPr>
          <w:rFonts w:ascii="Times New Roman" w:hAnsi="Times New Roman" w:cs="Times New Roman"/>
          <w:color w:val="1D1B11"/>
          <w:sz w:val="28"/>
          <w:szCs w:val="28"/>
        </w:rPr>
        <w:t>Елабужском</w:t>
      </w:r>
      <w:proofErr w:type="spellEnd"/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 муниципальном районе число молодежи составляет 35413 человек. При этом численность сельской молодежи равно 4446 чел., то есть 12,5 % всей молодежи района.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Сельская молодежь, как социальная группа, не имеет в полном смысле слова собственного социального положения. Она образует возрастную группу населения, отражающую уровень развития всего современного молодого поколения со всеми его проблемами. В селе они более ярко выражены. В молодежной среде сельской местности особенно остро проявляются бедность, общее снижение уровня жизни, отсутствие условий для трудоустройства, неразвитость культурных потребностей, эмоциональная бедность, </w:t>
      </w:r>
      <w:proofErr w:type="spellStart"/>
      <w:r w:rsidRPr="00F23DA1">
        <w:rPr>
          <w:rFonts w:ascii="Times New Roman" w:hAnsi="Times New Roman" w:cs="Times New Roman"/>
          <w:color w:val="1D1B11"/>
          <w:sz w:val="28"/>
          <w:szCs w:val="28"/>
        </w:rPr>
        <w:t>заниженность</w:t>
      </w:r>
      <w:proofErr w:type="spellEnd"/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 нравственных оценок своего и чужого поведения. А результат этого - пренебрежение к созидательной трудовой деятельности, снижение ответственности за состояние общества, отчуждение от него.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Не менее важной задачей является сегодня развитие проектной деятельности и развитие предпринимательства среди сельской молодежи. А это невозможно без обучения ее социальному проектированию, бизнес-планированию. Сейчас это можно сделать благодаря сети Интернет, используя дистанционное обучение и программы </w:t>
      </w:r>
      <w:proofErr w:type="spellStart"/>
      <w:r w:rsidRPr="00F23DA1">
        <w:rPr>
          <w:rFonts w:ascii="Times New Roman" w:hAnsi="Times New Roman" w:cs="Times New Roman"/>
          <w:color w:val="1D1B11"/>
          <w:sz w:val="28"/>
          <w:szCs w:val="28"/>
        </w:rPr>
        <w:t>вебинаров</w:t>
      </w:r>
      <w:proofErr w:type="spellEnd"/>
      <w:r w:rsidRPr="00F23DA1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В целях решения, стоящих перед сельской молодежью проблем приведены мероприятия по созданию условий для повышения социальной и экономической активности сельской молодежи Елабужского муниципального района.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Для последующего развития государственной молодежной политики требуется дальнейшее решение существующих проблем в молодежной среде, это: необходимость  совершенствования системы выявления, воспитания и самореализация молодежных лидеров; необходимость повышения трудовой активности молодежи и ее участие в масштабных созидательных проектах района; отсутствие равных стартовых возможностей для развития различных категорий молодежных групп; недостаточная эффективность работы по </w:t>
      </w:r>
      <w:r w:rsidRPr="00F23DA1">
        <w:rPr>
          <w:rFonts w:ascii="Times New Roman" w:hAnsi="Times New Roman" w:cs="Times New Roman"/>
          <w:color w:val="1D1B11"/>
          <w:sz w:val="28"/>
          <w:szCs w:val="28"/>
        </w:rPr>
        <w:lastRenderedPageBreak/>
        <w:t>профилактике социально негативных явлений и  формированию здорового образа жизни молодежи.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>В наибольшей оптимизации нуждается деятельность по привлечению населения к занятиям спортом, которая должна быть направлена как на конкретные действия (акции, мероприятия и т.д.), так и на изменение общественного сознания. В частности, необходимо создать и популяризировать модный бренд, имидж человека, который занимается спортом, физическими упражнениями, поддерживает свою физическую форму и т.д. Как показал опрос, наиболее остро в этом нуждается молодое поколение, чьи оценки по всем направлениям привлечения населения к здоровому образу жизни значительно ниже.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Основными направлениями развития в данной области являются: развитие индустрии активных видов досуга (парковые зоны, создание велосипедных дорожек, </w:t>
      </w:r>
      <w:proofErr w:type="spellStart"/>
      <w:r w:rsidRPr="00F23DA1">
        <w:rPr>
          <w:rFonts w:ascii="Times New Roman" w:hAnsi="Times New Roman" w:cs="Times New Roman"/>
          <w:color w:val="1D1B11"/>
          <w:sz w:val="28"/>
          <w:szCs w:val="28"/>
        </w:rPr>
        <w:t>роллердромов</w:t>
      </w:r>
      <w:proofErr w:type="spellEnd"/>
      <w:r w:rsidRPr="00F23DA1">
        <w:rPr>
          <w:rFonts w:ascii="Times New Roman" w:hAnsi="Times New Roman" w:cs="Times New Roman"/>
          <w:color w:val="1D1B11"/>
          <w:sz w:val="28"/>
          <w:szCs w:val="28"/>
        </w:rPr>
        <w:t>, площадок для скалолазания, планеризма); мероприятий по улучшению возможностей физической активности для малообеспеченных групп населения; развитие социальной рекламы; доступность спортивной инфраструктуры для населения.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Развитие творческих и интеллектуальных способностей молодёжи осуществляется в рамках поддержки деятельности детских и молодёжных агитбригад; организация районных турниров по интеллектуальным играм, развитие движения КВН; проведение районных конкурсов и фестивалей, развитие туристического направления.  </w:t>
      </w:r>
    </w:p>
    <w:p w:rsidR="004F7C08" w:rsidRPr="00F23DA1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Елабуга – город волонтеров. Добровольческому движению в Елабуге – 14 лет. </w:t>
      </w:r>
    </w:p>
    <w:p w:rsidR="004F7C08" w:rsidRDefault="004F7C08" w:rsidP="004F7C08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ЦРД «Волонтер» продвигает идеи добровольчества в средствах массовой информации и участвует в </w:t>
      </w:r>
      <w:proofErr w:type="spellStart"/>
      <w:r w:rsidRPr="00F23DA1">
        <w:rPr>
          <w:rFonts w:ascii="Times New Roman" w:hAnsi="Times New Roman" w:cs="Times New Roman"/>
          <w:color w:val="1D1B11"/>
          <w:sz w:val="28"/>
          <w:szCs w:val="28"/>
        </w:rPr>
        <w:t>грантовых</w:t>
      </w:r>
      <w:proofErr w:type="spellEnd"/>
      <w:r w:rsidRPr="00F23DA1">
        <w:rPr>
          <w:rFonts w:ascii="Times New Roman" w:hAnsi="Times New Roman" w:cs="Times New Roman"/>
          <w:color w:val="1D1B11"/>
          <w:sz w:val="28"/>
          <w:szCs w:val="28"/>
        </w:rPr>
        <w:t xml:space="preserve"> конкурсах, организует добровольческие центры и общественные организации в городах Татарстана и России, реализует социальные проекты, проводит акции и мероприятия.</w:t>
      </w:r>
    </w:p>
    <w:p w:rsidR="008401C2" w:rsidRDefault="008401C2" w:rsidP="00897536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8401C2" w:rsidRDefault="008401C2" w:rsidP="003A69D4">
      <w:pPr>
        <w:widowControl w:val="0"/>
        <w:autoSpaceDE w:val="0"/>
        <w:ind w:firstLine="567"/>
        <w:jc w:val="center"/>
        <w:rPr>
          <w:b/>
          <w:color w:val="000000"/>
          <w:sz w:val="28"/>
          <w:szCs w:val="28"/>
        </w:rPr>
      </w:pPr>
      <w:r w:rsidRPr="003A69D4">
        <w:rPr>
          <w:b/>
          <w:color w:val="000000"/>
          <w:sz w:val="28"/>
          <w:szCs w:val="28"/>
        </w:rPr>
        <w:t>2.</w:t>
      </w:r>
      <w:r w:rsidRPr="008401C2">
        <w:rPr>
          <w:b/>
          <w:color w:val="000000"/>
          <w:sz w:val="28"/>
          <w:szCs w:val="28"/>
        </w:rPr>
        <w:t>Основные цели, задачи и мероприятия Программы, описание конечных результатов, сроков и этапов ее реализации</w:t>
      </w:r>
    </w:p>
    <w:p w:rsidR="003A69D4" w:rsidRPr="008401C2" w:rsidRDefault="003A69D4" w:rsidP="003A69D4">
      <w:pPr>
        <w:widowControl w:val="0"/>
        <w:autoSpaceDE w:val="0"/>
        <w:ind w:firstLine="567"/>
        <w:jc w:val="center"/>
        <w:rPr>
          <w:b/>
          <w:color w:val="000000"/>
          <w:sz w:val="28"/>
          <w:szCs w:val="28"/>
        </w:rPr>
      </w:pP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Основными целями Программы являются:</w:t>
      </w:r>
    </w:p>
    <w:p w:rsidR="003A69D4" w:rsidRDefault="003A69D4" w:rsidP="003A69D4">
      <w:pPr>
        <w:pStyle w:val="af6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государственной политики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Елабужском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</w:p>
    <w:p w:rsidR="003A69D4" w:rsidRDefault="003A69D4" w:rsidP="003A69D4">
      <w:pPr>
        <w:pStyle w:val="af6"/>
        <w:ind w:left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районе</w:t>
      </w:r>
    </w:p>
    <w:p w:rsidR="003A69D4" w:rsidRDefault="003A69D4" w:rsidP="003A69D4">
      <w:pPr>
        <w:pStyle w:val="af6"/>
        <w:numPr>
          <w:ilvl w:val="0"/>
          <w:numId w:val="26"/>
        </w:num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Развитие массовой физической культуры и спорта, укрепление здоровья населения, продвижение спортивного имиджа Елабужского муниципального района.</w:t>
      </w:r>
    </w:p>
    <w:p w:rsidR="00FD2426" w:rsidRPr="00FD2426" w:rsidRDefault="00FD2426" w:rsidP="003A69D4">
      <w:pPr>
        <w:pStyle w:val="af6"/>
        <w:numPr>
          <w:ilvl w:val="0"/>
          <w:numId w:val="26"/>
        </w:num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FD24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управление социальным развитием молодежи, использование ее созидательного потенциала в укреплении конкурентоспособности Елабужского муниципального района, обеспечение оптимальных условий для повышения качества жизни молодого поколения     </w:t>
      </w: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3A69D4" w:rsidRPr="00730343" w:rsidRDefault="003A69D4" w:rsidP="003A69D4">
      <w:pPr>
        <w:widowControl w:val="0"/>
        <w:autoSpaceDE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области физической культуры и спорта:</w:t>
      </w: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1. Повышение интереса различных категорий населения к занятиям физической культуры и спортом;</w:t>
      </w: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lastRenderedPageBreak/>
        <w:t>2. Создание и развитие доступной для жителей Елабужского муниципального района инфраструктуры сфере физической культуры  и спорта;</w:t>
      </w: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3. Модернизация системы физического воспитания различных категорий и групп населения;</w:t>
      </w: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4. Создание оптимальных условий для подготовки спортсменов высокого класса и резерва спортивных команд Елабужского района и Республики Татарстан;</w:t>
      </w: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5. Совершенствование пропаганды физической культуры и спорта как важнейшей составляющей здорового образа жизни;</w:t>
      </w: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6. Развитие организационно-управленческого, кадрового, научно-методического обеспечения физкультурно-спортивной деятельности.</w:t>
      </w:r>
    </w:p>
    <w:p w:rsidR="003A69D4" w:rsidRDefault="003A69D4" w:rsidP="003A69D4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програ</w:t>
      </w:r>
      <w:r w:rsidR="006F3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мма позволит достичь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 физкультуры и спорта:</w:t>
      </w:r>
    </w:p>
    <w:p w:rsidR="006F3A83" w:rsidRDefault="006F3A83" w:rsidP="006F3A83">
      <w:pPr>
        <w:pStyle w:val="ConsPlusCell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6640">
        <w:rPr>
          <w:rFonts w:ascii="Times New Roman" w:hAnsi="Times New Roman" w:cs="Times New Roman"/>
          <w:color w:val="000000"/>
          <w:sz w:val="28"/>
          <w:szCs w:val="28"/>
        </w:rPr>
        <w:t xml:space="preserve">доли населения, систематически занимающегося физической культурой и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спортом</w:t>
      </w:r>
      <w:r w:rsidRPr="00946640">
        <w:rPr>
          <w:rFonts w:ascii="Times New Roman" w:hAnsi="Times New Roman" w:cs="Times New Roman"/>
          <w:color w:val="000000"/>
          <w:sz w:val="28"/>
          <w:szCs w:val="28"/>
        </w:rPr>
        <w:t xml:space="preserve"> в о</w:t>
      </w:r>
      <w:r>
        <w:rPr>
          <w:rFonts w:ascii="Times New Roman" w:hAnsi="Times New Roman" w:cs="Times New Roman"/>
          <w:color w:val="000000"/>
          <w:sz w:val="28"/>
          <w:szCs w:val="28"/>
        </w:rPr>
        <w:t>бщей численности населения, %</w:t>
      </w:r>
    </w:p>
    <w:p w:rsidR="006F3A83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году-37,0</w:t>
      </w:r>
    </w:p>
    <w:p w:rsidR="006F3A83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 году-38,0</w:t>
      </w:r>
    </w:p>
    <w:p w:rsidR="006F3A83" w:rsidRPr="00946640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 году-39,0</w:t>
      </w:r>
    </w:p>
    <w:p w:rsidR="006F3A83" w:rsidRDefault="006F3A83" w:rsidP="006F3A83">
      <w:pPr>
        <w:pStyle w:val="ConsPlusCell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640">
        <w:rPr>
          <w:rFonts w:ascii="Times New Roman" w:hAnsi="Times New Roman" w:cs="Times New Roman"/>
          <w:color w:val="000000"/>
          <w:sz w:val="28"/>
          <w:szCs w:val="28"/>
        </w:rPr>
        <w:t>доли обучающихся и студентов, систематически занимающихся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и спортом</w:t>
      </w:r>
      <w:r w:rsidRPr="00946640">
        <w:rPr>
          <w:rFonts w:ascii="Times New Roman" w:hAnsi="Times New Roman" w:cs="Times New Roman"/>
          <w:color w:val="000000"/>
          <w:sz w:val="28"/>
          <w:szCs w:val="28"/>
        </w:rPr>
        <w:t xml:space="preserve"> в общей численности обучающихся и студ</w:t>
      </w:r>
      <w:r>
        <w:rPr>
          <w:rFonts w:ascii="Times New Roman" w:hAnsi="Times New Roman" w:cs="Times New Roman"/>
          <w:color w:val="000000"/>
          <w:sz w:val="28"/>
          <w:szCs w:val="28"/>
        </w:rPr>
        <w:t>ентов, %</w:t>
      </w:r>
    </w:p>
    <w:p w:rsidR="006F3A83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году-62,0</w:t>
      </w:r>
    </w:p>
    <w:p w:rsidR="006F3A83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 году-63,0</w:t>
      </w:r>
    </w:p>
    <w:p w:rsidR="006F3A83" w:rsidRPr="00946640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 году-64,0</w:t>
      </w:r>
    </w:p>
    <w:p w:rsidR="006F3A83" w:rsidRDefault="006F3A83" w:rsidP="006F3A83">
      <w:pPr>
        <w:pStyle w:val="ConsPlusCell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доли  </w:t>
      </w:r>
      <w:r w:rsidRPr="00946640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Елабужского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</w:t>
      </w:r>
      <w:r>
        <w:rPr>
          <w:rFonts w:ascii="Times New Roman" w:hAnsi="Times New Roman" w:cs="Times New Roman"/>
          <w:color w:val="000000"/>
          <w:sz w:val="28"/>
          <w:szCs w:val="28"/>
        </w:rPr>
        <w:t>тов к труду и обороне» (ГТО),  %</w:t>
      </w:r>
    </w:p>
    <w:p w:rsidR="006F3A83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году-37,0</w:t>
      </w:r>
    </w:p>
    <w:p w:rsidR="006F3A83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 году-38,0</w:t>
      </w:r>
    </w:p>
    <w:p w:rsidR="006F3A83" w:rsidRPr="00946640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 году-39,0</w:t>
      </w:r>
    </w:p>
    <w:p w:rsidR="006F3A83" w:rsidRDefault="006F3A83" w:rsidP="006F3A83">
      <w:pPr>
        <w:pStyle w:val="ConsPlusCell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6640">
        <w:rPr>
          <w:rFonts w:ascii="Times New Roman" w:hAnsi="Times New Roman" w:cs="Times New Roman"/>
          <w:color w:val="000000"/>
          <w:sz w:val="28"/>
          <w:szCs w:val="28"/>
        </w:rPr>
        <w:t>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</w:t>
      </w:r>
      <w:r>
        <w:rPr>
          <w:rFonts w:ascii="Times New Roman" w:hAnsi="Times New Roman" w:cs="Times New Roman"/>
          <w:color w:val="000000"/>
          <w:sz w:val="28"/>
          <w:szCs w:val="28"/>
        </w:rPr>
        <w:t>ории населения, %</w:t>
      </w:r>
    </w:p>
    <w:p w:rsidR="006F3A83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году-9,5</w:t>
      </w:r>
    </w:p>
    <w:p w:rsidR="006F3A83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 году-10,5</w:t>
      </w:r>
    </w:p>
    <w:p w:rsidR="006F3A83" w:rsidRPr="00946640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 году-11,5</w:t>
      </w:r>
    </w:p>
    <w:p w:rsidR="006F3A83" w:rsidRDefault="006F3A83" w:rsidP="006F3A83">
      <w:pPr>
        <w:pStyle w:val="ConsPlusCell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6640">
        <w:rPr>
          <w:rFonts w:ascii="Times New Roman" w:hAnsi="Times New Roman" w:cs="Times New Roman"/>
          <w:color w:val="000000"/>
          <w:sz w:val="28"/>
          <w:szCs w:val="28"/>
        </w:rPr>
        <w:t>единовременной пропускной спо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собности объекта, %</w:t>
      </w:r>
    </w:p>
    <w:p w:rsidR="006F3A83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году-37</w:t>
      </w:r>
    </w:p>
    <w:p w:rsidR="006F3A83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 году-38</w:t>
      </w:r>
    </w:p>
    <w:p w:rsidR="006F3A83" w:rsidRPr="00946640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 году-39</w:t>
      </w:r>
    </w:p>
    <w:p w:rsidR="006F3A83" w:rsidRDefault="006F3A83" w:rsidP="006F3A83">
      <w:pPr>
        <w:pStyle w:val="ConsPlusCell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946640">
        <w:rPr>
          <w:rFonts w:ascii="Times New Roman" w:hAnsi="Times New Roman" w:cs="Times New Roman"/>
          <w:color w:val="000000"/>
          <w:sz w:val="28"/>
          <w:szCs w:val="28"/>
        </w:rPr>
        <w:t>численности спортсменов, включенных в список кандидатов в спортивные сборные команды Республики Татарс</w:t>
      </w:r>
      <w:r>
        <w:rPr>
          <w:rFonts w:ascii="Times New Roman" w:hAnsi="Times New Roman" w:cs="Times New Roman"/>
          <w:color w:val="000000"/>
          <w:sz w:val="28"/>
          <w:szCs w:val="28"/>
        </w:rPr>
        <w:t>тан и Российской Федерации, чел.</w:t>
      </w:r>
    </w:p>
    <w:p w:rsidR="006F3A83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году-37</w:t>
      </w:r>
    </w:p>
    <w:p w:rsidR="006F3A83" w:rsidRDefault="006F3A83" w:rsidP="006F3A83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2018 году-38</w:t>
      </w:r>
    </w:p>
    <w:p w:rsidR="003A69D4" w:rsidRDefault="006F3A83" w:rsidP="00897536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 году-39</w:t>
      </w:r>
      <w:r w:rsidRPr="00BB739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97536" w:rsidRPr="00897536" w:rsidRDefault="00897536" w:rsidP="00897536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молодежной политики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A69D4" w:rsidRPr="00730343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3A69D4" w:rsidRPr="00363F0D" w:rsidRDefault="003A69D4" w:rsidP="003A69D4">
      <w:pPr>
        <w:jc w:val="both"/>
        <w:rPr>
          <w:rFonts w:eastAsia="Calibri"/>
          <w:sz w:val="28"/>
          <w:szCs w:val="28"/>
          <w:lang w:eastAsia="ar-SA"/>
        </w:rPr>
      </w:pPr>
      <w:r w:rsidRPr="00363F0D">
        <w:rPr>
          <w:rFonts w:eastAsia="Calibri"/>
          <w:bCs/>
          <w:sz w:val="28"/>
          <w:szCs w:val="28"/>
          <w:lang w:eastAsia="ar-SA"/>
        </w:rPr>
        <w:t xml:space="preserve">1. </w:t>
      </w:r>
      <w:r w:rsidRPr="00363F0D">
        <w:rPr>
          <w:rFonts w:eastAsia="Calibri"/>
          <w:sz w:val="28"/>
          <w:szCs w:val="28"/>
          <w:lang w:eastAsia="ar-SA"/>
        </w:rPr>
        <w:t xml:space="preserve"> Муниципальное управление социальным развитием молодежи, использование ее созидательного потенциала в укреплении конкурентоспособности района, обеспечение оптимальных условий для повышения качества жизни молодого поколения.  </w:t>
      </w:r>
    </w:p>
    <w:p w:rsidR="003A69D4" w:rsidRPr="00363F0D" w:rsidRDefault="003A69D4" w:rsidP="003A69D4">
      <w:pPr>
        <w:jc w:val="both"/>
        <w:rPr>
          <w:rFonts w:eastAsia="Calibri"/>
          <w:sz w:val="28"/>
          <w:szCs w:val="28"/>
          <w:lang w:eastAsia="ar-SA"/>
        </w:rPr>
      </w:pPr>
      <w:r w:rsidRPr="00363F0D">
        <w:rPr>
          <w:rFonts w:eastAsia="Calibri"/>
          <w:sz w:val="28"/>
          <w:szCs w:val="28"/>
          <w:lang w:eastAsia="ar-SA"/>
        </w:rPr>
        <w:t>Для достижения указанных целей предусматривается решение следующих задач:</w:t>
      </w:r>
    </w:p>
    <w:p w:rsidR="003A69D4" w:rsidRPr="00363F0D" w:rsidRDefault="003A69D4" w:rsidP="003A69D4">
      <w:pPr>
        <w:jc w:val="both"/>
        <w:rPr>
          <w:rFonts w:eastAsia="Calibri"/>
          <w:sz w:val="28"/>
          <w:szCs w:val="28"/>
          <w:lang w:eastAsia="ar-SA"/>
        </w:rPr>
      </w:pPr>
      <w:r w:rsidRPr="00363F0D">
        <w:rPr>
          <w:rFonts w:eastAsia="Calibri"/>
          <w:sz w:val="28"/>
          <w:szCs w:val="28"/>
          <w:lang w:eastAsia="ar-SA"/>
        </w:rPr>
        <w:t>1. Создание условий для решения жилищных проблем молодых семей.</w:t>
      </w:r>
    </w:p>
    <w:p w:rsidR="003A69D4" w:rsidRPr="00363F0D" w:rsidRDefault="003A69D4" w:rsidP="003A69D4">
      <w:pPr>
        <w:jc w:val="both"/>
        <w:rPr>
          <w:rFonts w:eastAsia="Calibri"/>
          <w:sz w:val="28"/>
          <w:szCs w:val="28"/>
          <w:lang w:eastAsia="ar-SA"/>
        </w:rPr>
      </w:pPr>
      <w:r w:rsidRPr="00363F0D">
        <w:rPr>
          <w:rFonts w:eastAsia="Calibri"/>
          <w:sz w:val="28"/>
          <w:szCs w:val="28"/>
          <w:lang w:eastAsia="ar-SA"/>
        </w:rPr>
        <w:t>Эффективность мероприятий по решению данной задачи будет оцениваться на основе показателя удельного веса молодых семей, улучшивших жилищные условия, в общем числе стоящих на учете.</w:t>
      </w:r>
    </w:p>
    <w:p w:rsidR="003A69D4" w:rsidRPr="00363F0D" w:rsidRDefault="003A69D4" w:rsidP="003A69D4">
      <w:pPr>
        <w:jc w:val="both"/>
        <w:rPr>
          <w:rFonts w:eastAsia="Calibri"/>
          <w:sz w:val="28"/>
          <w:szCs w:val="28"/>
          <w:lang w:eastAsia="ar-SA"/>
        </w:rPr>
      </w:pPr>
      <w:r w:rsidRPr="00363F0D">
        <w:rPr>
          <w:rFonts w:eastAsia="Calibri"/>
          <w:sz w:val="28"/>
          <w:szCs w:val="28"/>
          <w:lang w:eastAsia="ar-SA"/>
        </w:rPr>
        <w:t>2. Создание условий для организации отдыха, оздоровления, занятости детей и молодежи.</w:t>
      </w:r>
    </w:p>
    <w:p w:rsidR="003A69D4" w:rsidRPr="00363F0D" w:rsidRDefault="003A69D4" w:rsidP="003A69D4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363F0D">
        <w:rPr>
          <w:rFonts w:eastAsia="Calibri"/>
          <w:sz w:val="28"/>
          <w:szCs w:val="28"/>
          <w:lang w:eastAsia="ar-SA"/>
        </w:rPr>
        <w:t>Эффективность мероприятий по решению данной задачи будет оцениваться на основе показателя удельного веса детей и молодежи, охваченных всеми формами отдыха в рамках реализации республиканской программы отдыха, оздоровления, занятости детей и молодежи.</w:t>
      </w:r>
    </w:p>
    <w:p w:rsidR="003A69D4" w:rsidRPr="00363F0D" w:rsidRDefault="003A69D4" w:rsidP="003A69D4">
      <w:pPr>
        <w:jc w:val="both"/>
        <w:rPr>
          <w:rFonts w:eastAsia="Calibri"/>
          <w:sz w:val="28"/>
          <w:szCs w:val="28"/>
          <w:lang w:eastAsia="ar-SA"/>
        </w:rPr>
      </w:pPr>
      <w:r w:rsidRPr="00363F0D">
        <w:rPr>
          <w:rFonts w:eastAsia="Calibri"/>
          <w:sz w:val="28"/>
          <w:szCs w:val="28"/>
          <w:lang w:eastAsia="ar-SA"/>
        </w:rPr>
        <w:t>3. Создание условий для эффективных моделей трудовой активности учащейся и студенческой молодежи, в том числе через систему вторичной занятости и студенческих трудовых отрядов, развитие инновационного потенциала и предпринимательской активности молодого поколения.</w:t>
      </w:r>
    </w:p>
    <w:p w:rsidR="003A69D4" w:rsidRPr="00363F0D" w:rsidRDefault="003A69D4" w:rsidP="003A69D4">
      <w:pPr>
        <w:jc w:val="both"/>
        <w:rPr>
          <w:rFonts w:eastAsia="Calibri"/>
          <w:sz w:val="28"/>
          <w:szCs w:val="28"/>
          <w:lang w:eastAsia="ar-SA"/>
        </w:rPr>
      </w:pPr>
      <w:r w:rsidRPr="00363F0D">
        <w:rPr>
          <w:rFonts w:eastAsia="Calibri"/>
          <w:sz w:val="28"/>
          <w:szCs w:val="28"/>
          <w:lang w:eastAsia="ar-SA"/>
        </w:rPr>
        <w:t>Эффективность мероприятий по решению данной задачи будет оцениваться на основе показателя количества студентов, участвующих в движении студенческих трудовых отрядов.</w:t>
      </w:r>
    </w:p>
    <w:p w:rsidR="003A69D4" w:rsidRPr="00363F0D" w:rsidRDefault="003A69D4" w:rsidP="003A69D4">
      <w:pPr>
        <w:jc w:val="both"/>
        <w:rPr>
          <w:rFonts w:eastAsia="Calibri"/>
          <w:sz w:val="28"/>
          <w:szCs w:val="28"/>
          <w:lang w:eastAsia="ar-SA"/>
        </w:rPr>
      </w:pPr>
      <w:r w:rsidRPr="00363F0D">
        <w:rPr>
          <w:rFonts w:eastAsia="Calibri"/>
          <w:sz w:val="28"/>
          <w:szCs w:val="28"/>
          <w:lang w:eastAsia="ar-SA"/>
        </w:rPr>
        <w:t>4. Создание условий для развития лидерских качеств молодежи и поддержки социально значимых проектов, инициированных молодежью и молодежными общественными организациями, создание условий для молодежных общественных организаций, движений и их социальных проектов для поддержки различных молодежных групп.</w:t>
      </w:r>
    </w:p>
    <w:p w:rsidR="003A69D4" w:rsidRPr="00363F0D" w:rsidRDefault="003A69D4" w:rsidP="003A69D4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363F0D">
        <w:rPr>
          <w:rFonts w:eastAsia="Calibri"/>
          <w:sz w:val="28"/>
          <w:szCs w:val="28"/>
          <w:lang w:eastAsia="ar-SA"/>
        </w:rPr>
        <w:t>Эффективность мероприятий по решению данной задачи будет оцениваться на основе показателя удельного веса детей и молодежи, охваченных фестивалями, конкурсами, олимпиадами и показателя удельного веса молодежи, охваченной общественными молодежными организациями.</w:t>
      </w:r>
    </w:p>
    <w:p w:rsidR="003A69D4" w:rsidRPr="00363F0D" w:rsidRDefault="003A69D4" w:rsidP="003A69D4">
      <w:pPr>
        <w:jc w:val="both"/>
        <w:rPr>
          <w:rFonts w:eastAsia="Calibri"/>
          <w:sz w:val="28"/>
          <w:szCs w:val="28"/>
          <w:lang w:eastAsia="ar-SA"/>
        </w:rPr>
      </w:pPr>
      <w:r w:rsidRPr="00363F0D">
        <w:rPr>
          <w:rFonts w:eastAsia="Calibri"/>
          <w:sz w:val="28"/>
          <w:szCs w:val="28"/>
          <w:lang w:eastAsia="ar-SA"/>
        </w:rPr>
        <w:t>5. Развитие и стабильное функционирование молодежной инфраструктуры.</w:t>
      </w:r>
    </w:p>
    <w:p w:rsidR="003A69D4" w:rsidRDefault="003A69D4" w:rsidP="003A69D4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363F0D">
        <w:rPr>
          <w:rFonts w:eastAsia="Calibri"/>
          <w:sz w:val="28"/>
          <w:szCs w:val="28"/>
          <w:lang w:eastAsia="ar-SA"/>
        </w:rPr>
        <w:t>Эффективность мероприятий по решению данной задачи будет оцениваться на основе показателя количества детей и молодежи, охваченных подростковыми клубами по месту жительства, молодежными центрами</w:t>
      </w:r>
    </w:p>
    <w:p w:rsidR="006F3A83" w:rsidRPr="008401C2" w:rsidRDefault="006F3A83" w:rsidP="006F3A83">
      <w:pPr>
        <w:pStyle w:val="ConsPlusCell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программа позволит достичь увеличение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 молодежной политики:</w:t>
      </w:r>
    </w:p>
    <w:p w:rsidR="006F3A83" w:rsidRPr="006F3A83" w:rsidRDefault="006F3A83" w:rsidP="006F3A83">
      <w:pPr>
        <w:pStyle w:val="a7"/>
        <w:numPr>
          <w:ilvl w:val="0"/>
          <w:numId w:val="36"/>
        </w:numPr>
        <w:spacing w:after="20"/>
        <w:jc w:val="both"/>
        <w:rPr>
          <w:color w:val="000000"/>
          <w:sz w:val="28"/>
          <w:szCs w:val="28"/>
        </w:rPr>
      </w:pPr>
      <w:r w:rsidRPr="006F3A83">
        <w:rPr>
          <w:color w:val="000000"/>
          <w:sz w:val="28"/>
          <w:szCs w:val="28"/>
        </w:rPr>
        <w:t>доли детей и молодежи, охваченных всеми формами отдыха и оздоровления в общей численности детей и молодежи, %</w:t>
      </w:r>
    </w:p>
    <w:p w:rsidR="006F3A83" w:rsidRPr="00946640" w:rsidRDefault="006F3A83" w:rsidP="006F3A83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946640">
        <w:rPr>
          <w:rFonts w:eastAsia="Calibri"/>
          <w:color w:val="000000"/>
          <w:sz w:val="28"/>
          <w:szCs w:val="28"/>
          <w:lang w:eastAsia="ar-SA"/>
        </w:rPr>
        <w:t>в 2017 году – 37,0</w:t>
      </w:r>
    </w:p>
    <w:p w:rsidR="006F3A83" w:rsidRPr="00946640" w:rsidRDefault="006F3A83" w:rsidP="006F3A83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946640">
        <w:rPr>
          <w:rFonts w:eastAsia="Calibri"/>
          <w:color w:val="000000"/>
          <w:sz w:val="28"/>
          <w:szCs w:val="28"/>
          <w:lang w:eastAsia="ar-SA"/>
        </w:rPr>
        <w:t>в 2018 году – 39,0</w:t>
      </w:r>
    </w:p>
    <w:p w:rsidR="006F3A83" w:rsidRPr="00946640" w:rsidRDefault="006F3A83" w:rsidP="006F3A83">
      <w:pPr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946640">
        <w:rPr>
          <w:rFonts w:eastAsia="Calibri"/>
          <w:color w:val="000000"/>
          <w:sz w:val="28"/>
          <w:szCs w:val="28"/>
          <w:lang w:eastAsia="ar-SA"/>
        </w:rPr>
        <w:t>в 2019 году – 41,0</w:t>
      </w:r>
    </w:p>
    <w:p w:rsidR="006F3A83" w:rsidRPr="006F3A83" w:rsidRDefault="006F3A83" w:rsidP="006F3A83">
      <w:pPr>
        <w:pStyle w:val="a7"/>
        <w:numPr>
          <w:ilvl w:val="0"/>
          <w:numId w:val="36"/>
        </w:numPr>
        <w:suppressAutoHyphens/>
        <w:rPr>
          <w:rFonts w:eastAsia="Calibri"/>
          <w:color w:val="000000"/>
          <w:sz w:val="28"/>
          <w:szCs w:val="28"/>
          <w:lang w:eastAsia="ar-SA"/>
        </w:rPr>
      </w:pPr>
      <w:r w:rsidRPr="006F3A83">
        <w:rPr>
          <w:rFonts w:eastAsia="Calibri"/>
          <w:color w:val="000000"/>
          <w:sz w:val="28"/>
          <w:szCs w:val="28"/>
          <w:lang w:eastAsia="ar-SA"/>
        </w:rPr>
        <w:lastRenderedPageBreak/>
        <w:t>доли молодых людей, вовлеченных в реализуемые органами исполнительной власти проекты и программы в сфере поддержки талантливой молодежи, в общем количестве молодежи, %</w:t>
      </w:r>
    </w:p>
    <w:p w:rsidR="006F3A83" w:rsidRPr="00946640" w:rsidRDefault="006F3A83" w:rsidP="006F3A83">
      <w:pPr>
        <w:suppressAutoHyphens/>
        <w:rPr>
          <w:rFonts w:eastAsia="Calibri"/>
          <w:color w:val="000000"/>
          <w:sz w:val="28"/>
          <w:szCs w:val="28"/>
          <w:lang w:eastAsia="ar-SA"/>
        </w:rPr>
      </w:pPr>
      <w:r w:rsidRPr="00946640">
        <w:rPr>
          <w:rFonts w:eastAsia="Calibri"/>
          <w:color w:val="000000"/>
          <w:sz w:val="28"/>
          <w:szCs w:val="28"/>
          <w:lang w:eastAsia="ar-SA"/>
        </w:rPr>
        <w:t>в 2017 году – 38,0</w:t>
      </w:r>
    </w:p>
    <w:p w:rsidR="006F3A83" w:rsidRPr="00946640" w:rsidRDefault="006F3A83" w:rsidP="006F3A83">
      <w:pPr>
        <w:spacing w:after="20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в 2018 году – 40,0</w:t>
      </w:r>
    </w:p>
    <w:p w:rsidR="006F3A83" w:rsidRPr="00946640" w:rsidRDefault="006F3A83" w:rsidP="006F3A83">
      <w:pPr>
        <w:spacing w:after="20"/>
        <w:jc w:val="both"/>
        <w:rPr>
          <w:color w:val="000000"/>
          <w:sz w:val="28"/>
          <w:szCs w:val="28"/>
        </w:rPr>
      </w:pPr>
      <w:r w:rsidRPr="00946640">
        <w:rPr>
          <w:color w:val="000000"/>
          <w:sz w:val="28"/>
          <w:szCs w:val="28"/>
        </w:rPr>
        <w:t>в 2019 году – 41,0</w:t>
      </w:r>
    </w:p>
    <w:p w:rsidR="006F3A83" w:rsidRPr="006F3A83" w:rsidRDefault="006F3A83" w:rsidP="006F3A83">
      <w:pPr>
        <w:pStyle w:val="a7"/>
        <w:widowControl w:val="0"/>
        <w:numPr>
          <w:ilvl w:val="0"/>
          <w:numId w:val="36"/>
        </w:numPr>
        <w:suppressAutoHyphens/>
        <w:autoSpaceDE w:val="0"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 w:rsidRPr="006F3A83">
        <w:rPr>
          <w:rFonts w:eastAsia="Calibri"/>
          <w:color w:val="000000"/>
          <w:sz w:val="28"/>
          <w:szCs w:val="28"/>
          <w:lang w:eastAsia="ar-SA"/>
        </w:rPr>
        <w:t xml:space="preserve">доли молодых людей, участвующих в деятельности детских и молодежных общественных объединений, в общем количестве молодежи,% </w:t>
      </w:r>
    </w:p>
    <w:p w:rsidR="006F3A83" w:rsidRPr="00946640" w:rsidRDefault="006F3A83" w:rsidP="006F3A83">
      <w:pPr>
        <w:widowControl w:val="0"/>
        <w:suppressAutoHyphens/>
        <w:autoSpaceDE w:val="0"/>
        <w:jc w:val="both"/>
        <w:rPr>
          <w:rFonts w:eastAsia="Calibri"/>
          <w:i/>
          <w:color w:val="000000"/>
          <w:sz w:val="28"/>
          <w:szCs w:val="28"/>
          <w:lang w:eastAsia="ar-SA"/>
        </w:rPr>
      </w:pPr>
      <w:r w:rsidRPr="00946640">
        <w:rPr>
          <w:rFonts w:eastAsia="Calibri"/>
          <w:color w:val="000000"/>
          <w:sz w:val="28"/>
          <w:szCs w:val="28"/>
          <w:lang w:eastAsia="ar-SA"/>
        </w:rPr>
        <w:t>в 2017 году –  22,0</w:t>
      </w:r>
    </w:p>
    <w:p w:rsidR="006F3A83" w:rsidRPr="00946640" w:rsidRDefault="006F3A83" w:rsidP="006F3A83">
      <w:pPr>
        <w:widowControl w:val="0"/>
        <w:suppressAutoHyphens/>
        <w:autoSpaceDE w:val="0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946640">
        <w:rPr>
          <w:rFonts w:eastAsia="Calibri"/>
          <w:color w:val="000000"/>
          <w:sz w:val="28"/>
          <w:szCs w:val="28"/>
          <w:lang w:eastAsia="ar-SA"/>
        </w:rPr>
        <w:t>в 2018 году – 25,0</w:t>
      </w:r>
    </w:p>
    <w:p w:rsidR="006F3A83" w:rsidRPr="00946640" w:rsidRDefault="006F3A83" w:rsidP="006F3A83">
      <w:pPr>
        <w:pStyle w:val="ConsPlusCel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640">
        <w:rPr>
          <w:rFonts w:eastAsia="Calibri"/>
          <w:sz w:val="28"/>
          <w:szCs w:val="28"/>
        </w:rPr>
        <w:t>в 2019 году – 28,0</w:t>
      </w:r>
    </w:p>
    <w:p w:rsidR="003A69D4" w:rsidRDefault="003A69D4" w:rsidP="003A69D4">
      <w:pPr>
        <w:ind w:firstLine="708"/>
        <w:jc w:val="both"/>
        <w:rPr>
          <w:rFonts w:eastAsia="Calibri"/>
          <w:sz w:val="28"/>
          <w:szCs w:val="28"/>
          <w:lang w:eastAsia="ar-SA"/>
        </w:rPr>
      </w:pPr>
    </w:p>
    <w:p w:rsidR="003A69D4" w:rsidRDefault="003A69D4" w:rsidP="00B34FFA">
      <w:pPr>
        <w:pStyle w:val="a7"/>
        <w:numPr>
          <w:ilvl w:val="0"/>
          <w:numId w:val="26"/>
        </w:numPr>
        <w:jc w:val="center"/>
        <w:rPr>
          <w:rFonts w:eastAsia="Calibri"/>
          <w:b/>
          <w:sz w:val="28"/>
          <w:szCs w:val="28"/>
          <w:lang w:eastAsia="ar-SA"/>
        </w:rPr>
      </w:pPr>
      <w:r w:rsidRPr="003A69D4">
        <w:rPr>
          <w:rFonts w:eastAsia="Calibri"/>
          <w:b/>
          <w:sz w:val="28"/>
          <w:szCs w:val="28"/>
          <w:lang w:eastAsia="ar-SA"/>
        </w:rPr>
        <w:t>Обоснование ресурсного обеспечения Программы</w:t>
      </w:r>
    </w:p>
    <w:p w:rsidR="003A69D4" w:rsidRPr="003A69D4" w:rsidRDefault="003A69D4" w:rsidP="003A69D4">
      <w:pPr>
        <w:pStyle w:val="a7"/>
        <w:ind w:left="927"/>
        <w:jc w:val="both"/>
        <w:rPr>
          <w:rFonts w:eastAsia="Calibri"/>
          <w:b/>
          <w:sz w:val="28"/>
          <w:szCs w:val="28"/>
          <w:lang w:eastAsia="ar-SA"/>
        </w:rPr>
      </w:pPr>
    </w:p>
    <w:p w:rsidR="003A69D4" w:rsidRDefault="004A5554" w:rsidP="003A69D4">
      <w:pPr>
        <w:pStyle w:val="ConsPlusCell"/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A69D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2017-2019 годах за счет средств местного бюджета составит   </w:t>
      </w:r>
      <w:r w:rsidR="003A69D4" w:rsidRPr="003A69D4">
        <w:rPr>
          <w:rFonts w:ascii="Times New Roman" w:hAnsi="Times New Roman" w:cs="Times New Roman"/>
          <w:b/>
          <w:color w:val="000000"/>
          <w:sz w:val="28"/>
          <w:szCs w:val="28"/>
        </w:rPr>
        <w:t>10216,0 тыс. рублей</w:t>
      </w:r>
      <w:r w:rsidR="003A69D4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3A69D4" w:rsidRDefault="003A69D4" w:rsidP="003A69D4">
      <w:pPr>
        <w:pStyle w:val="ConsPlusCell"/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2017 год   </w:t>
      </w:r>
      <w:r w:rsidRPr="003A69D4">
        <w:rPr>
          <w:rFonts w:ascii="Times New Roman" w:hAnsi="Times New Roman" w:cs="Times New Roman"/>
          <w:b/>
          <w:color w:val="000000"/>
          <w:sz w:val="28"/>
          <w:szCs w:val="28"/>
        </w:rPr>
        <w:t>3491,0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69D4" w:rsidRDefault="003A69D4" w:rsidP="003A69D4">
      <w:pPr>
        <w:pStyle w:val="ConsPlusCell"/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2018 год   </w:t>
      </w:r>
      <w:r w:rsidRPr="003A69D4">
        <w:rPr>
          <w:rFonts w:ascii="Times New Roman" w:hAnsi="Times New Roman" w:cs="Times New Roman"/>
          <w:b/>
          <w:color w:val="000000"/>
          <w:sz w:val="28"/>
          <w:szCs w:val="28"/>
        </w:rPr>
        <w:t>3405,4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69D4" w:rsidRDefault="003A69D4" w:rsidP="003A69D4">
      <w:pPr>
        <w:pStyle w:val="ConsPlusCell"/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2019 год   </w:t>
      </w:r>
      <w:r w:rsidRPr="003A69D4">
        <w:rPr>
          <w:rFonts w:ascii="Times New Roman" w:hAnsi="Times New Roman" w:cs="Times New Roman"/>
          <w:b/>
          <w:color w:val="000000"/>
          <w:sz w:val="28"/>
          <w:szCs w:val="28"/>
        </w:rPr>
        <w:t>3319,6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9D4" w:rsidRDefault="003A69D4" w:rsidP="003A69D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Программы носят прогнозный характер и подлежат ежегодному уточнению при формировании проекта бюджета</w:t>
      </w:r>
      <w:r>
        <w:rPr>
          <w:sz w:val="28"/>
          <w:szCs w:val="28"/>
        </w:rPr>
        <w:t xml:space="preserve"> Елабужского муниципальном района на соответствующий год и плановый период.</w:t>
      </w:r>
    </w:p>
    <w:p w:rsidR="003A69D4" w:rsidRDefault="003A69D4" w:rsidP="003A69D4">
      <w:pPr>
        <w:spacing w:line="360" w:lineRule="auto"/>
        <w:ind w:firstLine="708"/>
        <w:jc w:val="both"/>
        <w:rPr>
          <w:sz w:val="28"/>
          <w:szCs w:val="28"/>
        </w:rPr>
      </w:pPr>
    </w:p>
    <w:p w:rsidR="003A69D4" w:rsidRPr="003A69D4" w:rsidRDefault="003A69D4" w:rsidP="003A69D4">
      <w:pPr>
        <w:pStyle w:val="a7"/>
        <w:numPr>
          <w:ilvl w:val="0"/>
          <w:numId w:val="26"/>
        </w:numPr>
        <w:spacing w:line="360" w:lineRule="auto"/>
        <w:jc w:val="center"/>
        <w:rPr>
          <w:b/>
          <w:sz w:val="28"/>
          <w:szCs w:val="28"/>
        </w:rPr>
      </w:pPr>
      <w:r w:rsidRPr="003A69D4">
        <w:rPr>
          <w:b/>
          <w:sz w:val="28"/>
          <w:szCs w:val="28"/>
        </w:rPr>
        <w:t>Механизм реализации Программы</w:t>
      </w:r>
    </w:p>
    <w:p w:rsidR="00F4025F" w:rsidRPr="00946640" w:rsidRDefault="00F4025F" w:rsidP="00F4025F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</w:p>
    <w:p w:rsidR="003A69D4" w:rsidRDefault="00AE2CF3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363F0D">
        <w:rPr>
          <w:sz w:val="28"/>
          <w:szCs w:val="28"/>
        </w:rPr>
        <w:t xml:space="preserve">      </w:t>
      </w:r>
      <w:r w:rsidR="003A69D4">
        <w:rPr>
          <w:rFonts w:ascii="Times New Roman" w:hAnsi="Times New Roman" w:cs="Times New Roman"/>
          <w:color w:val="1D1B11"/>
          <w:sz w:val="28"/>
          <w:szCs w:val="28"/>
        </w:rPr>
        <w:t>Органом исполнительной власти, ответственным за реализацию и координацию деятельности участников Программы, является МКУ «Управление по делам молодежи, спорту и туризму Исполнительного комитета Елабужского муниципального района», которое совместно с отраслевыми учреждениями, руководителями предприятий и другими организациями:</w:t>
      </w: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подготавливает в установленном порядке предложения по уточнению перечня программных мероприятий, затрат на их реализацию, а также механизм реализации Программы;</w:t>
      </w: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уточняет перечень целевых индикаторов и их поквартальное распределение;</w:t>
      </w: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подготавливает ежеквартально, до 15 числа месяца, следующего за отчетным кварталом, отчет о ходе реализации Программы и представляет его в Исполнительный комитет ЕМР.</w:t>
      </w: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Ответственным за сбор и агрегирование отчетной информации является МКУ «Управление по делам молодежи, спорту и туризму Исполнительного комитета ЕМР».</w:t>
      </w:r>
    </w:p>
    <w:p w:rsidR="003A69D4" w:rsidRDefault="003A69D4" w:rsidP="003A69D4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Исполнители программы до 10 числа месяца, следующего за отчетным кварталом, представляют в МКУ «Управление по делам молодежи, спорту и туризму Исполнительного комитета ЕМР» информацию о выполнении мероприятий Программы.</w:t>
      </w:r>
    </w:p>
    <w:p w:rsidR="003A69D4" w:rsidRDefault="003A69D4" w:rsidP="003A69D4">
      <w:pPr>
        <w:widowControl w:val="0"/>
        <w:autoSpaceDE w:val="0"/>
        <w:spacing w:line="360" w:lineRule="auto"/>
        <w:rPr>
          <w:color w:val="000000"/>
          <w:sz w:val="28"/>
          <w:szCs w:val="28"/>
        </w:rPr>
      </w:pPr>
    </w:p>
    <w:p w:rsidR="000A6EB9" w:rsidRPr="000A6EB9" w:rsidRDefault="003A69D4" w:rsidP="000A6EB9">
      <w:pPr>
        <w:pStyle w:val="a7"/>
        <w:widowControl w:val="0"/>
        <w:numPr>
          <w:ilvl w:val="0"/>
          <w:numId w:val="26"/>
        </w:numPr>
        <w:autoSpaceDE w:val="0"/>
        <w:spacing w:line="360" w:lineRule="auto"/>
        <w:rPr>
          <w:b/>
          <w:color w:val="000000"/>
          <w:sz w:val="28"/>
          <w:szCs w:val="28"/>
        </w:rPr>
      </w:pPr>
      <w:r w:rsidRPr="003A69D4">
        <w:rPr>
          <w:b/>
          <w:color w:val="000000"/>
          <w:sz w:val="28"/>
          <w:szCs w:val="28"/>
        </w:rPr>
        <w:t>Оценка социально-экономической эффективности Программы</w:t>
      </w:r>
    </w:p>
    <w:p w:rsidR="000A6EB9" w:rsidRDefault="000A6EB9" w:rsidP="00897536">
      <w:pPr>
        <w:pStyle w:val="af6"/>
        <w:numPr>
          <w:ilvl w:val="0"/>
          <w:numId w:val="36"/>
        </w:numPr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Социальный эффект реализации Программы в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области физической культуры и спорта: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- устойчивое развитие и повышение эффективности спортивной инфраструктуры; 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формирование у населения, особенно у детей, подростков и молодежи, интереса и потребности к регулярным занятиям физической культурой и спортом, формирование навыков форм внедрения здорового образа жизни, повышения уровня образованности в области физической культуры, спорта и здорового образа жизни;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- создание гражданам равных условий для занятий физической культурой и спортом, независимо от их социального положения; 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- создание эффективной системы профилактики наркомании, алкоголизма,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и правонарушений среди молодежи посредством физической культуры и спорта; 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создание эффективной системы и условий подготовки для достижения спортсменами республики высоких результатов на российских, международных соревнованиях и олимпийских играх;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популяризация и развитие различных видов спорта, включая национальные виды;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развитие олимпийских видов спорта и подготовки спортивного резерва в сборные команды России;</w:t>
      </w:r>
    </w:p>
    <w:p w:rsidR="000A6EB9" w:rsidRDefault="000A6EB9" w:rsidP="000A6EB9">
      <w:pPr>
        <w:pStyle w:val="af6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- развитие базовых видов спорта и создание условий для занятий физической культурой, спортом людей с ограниченными физическими возможностями здоровья.</w:t>
      </w:r>
    </w:p>
    <w:p w:rsidR="000A6EB9" w:rsidRPr="00363F0D" w:rsidRDefault="000A6EB9" w:rsidP="000A6EB9">
      <w:pPr>
        <w:spacing w:line="360" w:lineRule="auto"/>
        <w:jc w:val="both"/>
        <w:rPr>
          <w:b/>
          <w:bCs/>
          <w:sz w:val="28"/>
          <w:szCs w:val="28"/>
        </w:rPr>
      </w:pPr>
    </w:p>
    <w:p w:rsidR="000A6EB9" w:rsidRPr="00897536" w:rsidRDefault="000A6EB9" w:rsidP="00897536">
      <w:pPr>
        <w:pStyle w:val="a7"/>
        <w:widowControl w:val="0"/>
        <w:numPr>
          <w:ilvl w:val="0"/>
          <w:numId w:val="36"/>
        </w:numPr>
        <w:suppressAutoHyphens/>
        <w:autoSpaceDE w:val="0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897536">
        <w:rPr>
          <w:rFonts w:eastAsia="Calibri"/>
          <w:color w:val="000000"/>
          <w:sz w:val="28"/>
          <w:szCs w:val="28"/>
          <w:lang w:eastAsia="ar-SA"/>
        </w:rPr>
        <w:t>Социальный эффект реализации Программы в области молодежной политики:</w:t>
      </w:r>
    </w:p>
    <w:p w:rsidR="000A6EB9" w:rsidRDefault="000A6EB9" w:rsidP="000A6EB9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улучшение качества жизни молодежи, повышение уровня доходов молодых людей;</w:t>
      </w:r>
    </w:p>
    <w:p w:rsidR="000A6EB9" w:rsidRDefault="000A6EB9" w:rsidP="000A6EB9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увеличение количества семей, улучшивших свои жилищные условия, улучшение демографической ситуации в республике;</w:t>
      </w:r>
    </w:p>
    <w:p w:rsidR="000A6EB9" w:rsidRDefault="000A6EB9" w:rsidP="000A6EB9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повышение уровня  социального самочувствия молодого поколения;</w:t>
      </w:r>
    </w:p>
    <w:p w:rsidR="000A6EB9" w:rsidRDefault="000A6EB9" w:rsidP="000A6EB9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устойчивое формирование здорового образа жизни в молодежной среде;</w:t>
      </w:r>
    </w:p>
    <w:p w:rsidR="000A6EB9" w:rsidRDefault="000A6EB9" w:rsidP="000A6EB9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- снижение уровня правонарушений, наркозависимости, алкоголизма, </w:t>
      </w:r>
      <w:proofErr w:type="spellStart"/>
      <w:r>
        <w:rPr>
          <w:rFonts w:eastAsia="Calibri"/>
          <w:color w:val="000000"/>
          <w:sz w:val="28"/>
          <w:szCs w:val="28"/>
          <w:lang w:eastAsia="ar-SA"/>
        </w:rPr>
        <w:t>табакокурения</w:t>
      </w:r>
      <w:proofErr w:type="spellEnd"/>
      <w:r>
        <w:rPr>
          <w:rFonts w:eastAsia="Calibri"/>
          <w:color w:val="000000"/>
          <w:sz w:val="28"/>
          <w:szCs w:val="28"/>
          <w:lang w:eastAsia="ar-SA"/>
        </w:rPr>
        <w:t xml:space="preserve"> среди молодежи;</w:t>
      </w:r>
    </w:p>
    <w:p w:rsidR="000A6EB9" w:rsidRDefault="000A6EB9" w:rsidP="000A6EB9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увеличение вклада молодежи в социально-экономическое, общественно-политическое и социокультурное  развитие республики;</w:t>
      </w:r>
    </w:p>
    <w:p w:rsidR="000A6EB9" w:rsidRDefault="000A6EB9" w:rsidP="000A6EB9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повышение уровня патриотической, политической и гражданской активности, зрелости молодежи;</w:t>
      </w:r>
    </w:p>
    <w:p w:rsidR="000A6EB9" w:rsidRDefault="000A6EB9" w:rsidP="000A6EB9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увеличение количества молодежи, занятой в социально значимых программах и проектах;</w:t>
      </w:r>
    </w:p>
    <w:p w:rsidR="000A6EB9" w:rsidRDefault="000A6EB9" w:rsidP="000A6EB9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повышение трудовой, предпринимательской, творческой  активности молодежи;</w:t>
      </w:r>
    </w:p>
    <w:p w:rsidR="000A6EB9" w:rsidRPr="00897536" w:rsidRDefault="000A6EB9" w:rsidP="00897536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- повышение уровня самоорганизации и</w:t>
      </w:r>
      <w:r w:rsidR="00897536">
        <w:rPr>
          <w:rFonts w:eastAsia="Calibri"/>
          <w:color w:val="000000"/>
          <w:sz w:val="28"/>
          <w:szCs w:val="28"/>
          <w:lang w:eastAsia="ar-SA"/>
        </w:rPr>
        <w:t xml:space="preserve"> самоуправления молодежи</w:t>
      </w:r>
    </w:p>
    <w:p w:rsidR="000A6EB9" w:rsidRPr="000A6EB9" w:rsidRDefault="000A6EB9" w:rsidP="000A6EB9">
      <w:pPr>
        <w:pStyle w:val="a7"/>
        <w:widowControl w:val="0"/>
        <w:numPr>
          <w:ilvl w:val="0"/>
          <w:numId w:val="26"/>
        </w:numPr>
        <w:autoSpaceDE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Ожидаемые результаты реализации Программы</w:t>
      </w:r>
    </w:p>
    <w:p w:rsidR="000A6EB9" w:rsidRDefault="000A6EB9" w:rsidP="000A6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осуществляется на основе мониторинга, проводимого Исполнительным комитетом Елабужского муниципального района. Основными функциями мониторинга являются:  </w:t>
      </w:r>
    </w:p>
    <w:p w:rsidR="000A6EB9" w:rsidRDefault="000A6EB9" w:rsidP="000A6EB9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– сбор необходимых для деятельности данных;</w:t>
      </w:r>
    </w:p>
    <w:p w:rsidR="000A6EB9" w:rsidRDefault="000A6EB9" w:rsidP="000A6EB9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– систематизация и интерпретация данных;</w:t>
      </w:r>
    </w:p>
    <w:p w:rsidR="000A6EB9" w:rsidRDefault="000A6EB9" w:rsidP="000A6EB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– отслеживание процесса реализации программных мероприятий;</w:t>
      </w:r>
    </w:p>
    <w:p w:rsidR="000A6EB9" w:rsidRDefault="000A6EB9" w:rsidP="000A6E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Презентационная – демонстрация достигнутых результатов деятельности;</w:t>
      </w:r>
    </w:p>
    <w:p w:rsidR="000A6EB9" w:rsidRDefault="000A6EB9" w:rsidP="000A6E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Прогностическая – выработка стратегии действий на будущее.</w:t>
      </w:r>
    </w:p>
    <w:p w:rsidR="000A6EB9" w:rsidRDefault="000A6EB9" w:rsidP="000A6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по реализации Программы ежеквартально предоставляют отчеты о ходе реализации программы и фактическом использовании средств в Управление по делам молодежи, спорту и туризму Исполнительного комитета Елабужского муниципального района. </w:t>
      </w:r>
    </w:p>
    <w:p w:rsidR="000A6EB9" w:rsidRDefault="000A6EB9" w:rsidP="000A6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по делам молодежи, спорту и туризму Исполнительного комитета Елабужского муниципального района» представляет сводный отчет о ходе и результатах выполнения программы в Исполнительный комитет Елабужского муниципального района.</w:t>
      </w:r>
    </w:p>
    <w:p w:rsidR="000A6EB9" w:rsidRDefault="000A6EB9" w:rsidP="000A6EB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физической культуры и спорта</w:t>
      </w:r>
    </w:p>
    <w:p w:rsidR="000A6EB9" w:rsidRDefault="000A6EB9" w:rsidP="000A6EB9">
      <w:pPr>
        <w:jc w:val="both"/>
        <w:rPr>
          <w:color w:val="000000"/>
          <w:sz w:val="28"/>
          <w:szCs w:val="28"/>
        </w:rPr>
      </w:pPr>
    </w:p>
    <w:tbl>
      <w:tblPr>
        <w:tblW w:w="10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993"/>
        <w:gridCol w:w="992"/>
        <w:gridCol w:w="987"/>
      </w:tblGrid>
      <w:tr w:rsidR="000A6EB9" w:rsidTr="00B34FFA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EB9" w:rsidRDefault="000A6EB9" w:rsidP="00B34FFA">
            <w:pPr>
              <w:widowControl w:val="0"/>
              <w:autoSpaceDE w:val="0"/>
              <w:snapToGrid w:val="0"/>
              <w:jc w:val="center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widowControl w:val="0"/>
              <w:autoSpaceDE w:val="0"/>
              <w:snapToGrid w:val="0"/>
              <w:jc w:val="center"/>
              <w:rPr>
                <w:b/>
                <w:color w:val="1D1B11"/>
                <w:lang w:eastAsia="en-US"/>
              </w:rPr>
            </w:pPr>
          </w:p>
          <w:p w:rsidR="000A6EB9" w:rsidRDefault="000A6EB9" w:rsidP="00B34FFA">
            <w:pPr>
              <w:widowControl w:val="0"/>
              <w:autoSpaceDE w:val="0"/>
              <w:jc w:val="center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Наименование индикатора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jc w:val="center"/>
              <w:rPr>
                <w:b/>
                <w:color w:val="1D1B11"/>
                <w:lang w:eastAsia="en-US"/>
              </w:rPr>
            </w:pPr>
            <w:r>
              <w:rPr>
                <w:b/>
                <w:color w:val="1D1B11"/>
                <w:lang w:eastAsia="en-US"/>
              </w:rPr>
              <w:t>Значение индикаторов</w:t>
            </w:r>
          </w:p>
        </w:tc>
      </w:tr>
      <w:tr w:rsidR="000A6EB9" w:rsidTr="00B34FFA">
        <w:trPr>
          <w:cantSplit/>
          <w:trHeight w:val="3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EB9" w:rsidRDefault="000A6EB9" w:rsidP="00B34FFA">
            <w:pPr>
              <w:jc w:val="center"/>
              <w:rPr>
                <w:b/>
                <w:color w:val="1D1B11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jc w:val="center"/>
              <w:rPr>
                <w:b/>
                <w:color w:val="1D1B1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pStyle w:val="ConsPlusCell"/>
              <w:snapToGrid w:val="0"/>
              <w:ind w:right="113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2018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B9" w:rsidRDefault="000A6EB9" w:rsidP="00B34FFA">
            <w:pPr>
              <w:pStyle w:val="ConsPlusCell"/>
              <w:snapToGrid w:val="0"/>
              <w:ind w:right="113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2019</w:t>
            </w:r>
          </w:p>
        </w:tc>
      </w:tr>
      <w:tr w:rsidR="000A6EB9" w:rsidTr="00B3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Доля населения, систематически занимающегося физической культурой и спортом, в общей численности населения, процентов,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A6EB9" w:rsidRDefault="000A6EB9" w:rsidP="00B34FF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39</w:t>
            </w:r>
          </w:p>
        </w:tc>
      </w:tr>
      <w:tr w:rsidR="000A6EB9" w:rsidTr="00B3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Доля обучающихся и студентов, систематически  занимающихся физической культурой и спортом, в общей численности обучающихся и студентов, процентов,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A6EB9" w:rsidRDefault="000A6EB9" w:rsidP="00B34FF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  <w:p w:rsidR="000A6EB9" w:rsidRDefault="000A6EB9" w:rsidP="00B34FFA">
            <w:pPr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1D1B11"/>
                <w:lang w:eastAsia="en-US"/>
              </w:rPr>
              <w:t>64</w:t>
            </w:r>
          </w:p>
        </w:tc>
      </w:tr>
      <w:tr w:rsidR="000A6EB9" w:rsidTr="00B3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процентов,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ar-SA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ar-SA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spacing w:line="256" w:lineRule="auto"/>
              <w:jc w:val="center"/>
              <w:rPr>
                <w:color w:val="1D1B11"/>
                <w:lang w:eastAsia="en-US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color w:val="1D1B11"/>
                <w:lang w:eastAsia="en-US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1D1B11"/>
                <w:lang w:eastAsia="en-US"/>
              </w:rPr>
              <w:t>11,5</w:t>
            </w:r>
          </w:p>
        </w:tc>
      </w:tr>
      <w:tr w:rsidR="000A6EB9" w:rsidTr="00B3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 xml:space="preserve">Численность спортсменов, включенных в список кандидатов в спортивные сборные команды Республики Татарстан и России, человек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color w:val="1D1B11"/>
                <w:lang w:eastAsia="en-US"/>
              </w:rPr>
            </w:pPr>
          </w:p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color w:val="1D1B11"/>
                <w:lang w:eastAsia="en-US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39</w:t>
            </w:r>
          </w:p>
        </w:tc>
      </w:tr>
      <w:tr w:rsidR="000A6EB9" w:rsidTr="00B3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 Елабужского муниципального района,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процентов, %</w:t>
            </w:r>
          </w:p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color w:val="1D1B11"/>
                <w:lang w:eastAsia="en-US"/>
              </w:rPr>
            </w:pPr>
          </w:p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color w:val="1D1B11"/>
                <w:lang w:eastAsia="en-US"/>
              </w:rPr>
            </w:pPr>
          </w:p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color w:val="1D1B11"/>
                <w:lang w:eastAsia="en-US"/>
              </w:rPr>
            </w:pPr>
          </w:p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color w:val="1D1B11"/>
                <w:lang w:eastAsia="en-US"/>
              </w:rPr>
            </w:pPr>
          </w:p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color w:val="1D1B11"/>
                <w:lang w:eastAsia="en-US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en-US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en-US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en-US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spacing w:line="256" w:lineRule="auto"/>
              <w:jc w:val="center"/>
              <w:rPr>
                <w:color w:val="1D1B11"/>
                <w:lang w:eastAsia="en-US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color w:val="1D1B11"/>
                <w:lang w:eastAsia="en-US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1D1B11"/>
                <w:lang w:eastAsia="en-US"/>
              </w:rPr>
              <w:t>39</w:t>
            </w:r>
          </w:p>
        </w:tc>
      </w:tr>
      <w:tr w:rsidR="000A6EB9" w:rsidTr="00B34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rPr>
                <w:color w:val="1D1B11"/>
                <w:lang w:eastAsia="en-US"/>
              </w:rPr>
            </w:pPr>
            <w:r>
              <w:rPr>
                <w:color w:val="1D1B11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Единовременной пропускной способности объекта, процентов, %</w:t>
            </w:r>
          </w:p>
          <w:p w:rsidR="000A6EB9" w:rsidRDefault="000A6EB9" w:rsidP="00B34FFA">
            <w:pPr>
              <w:widowControl w:val="0"/>
              <w:autoSpaceDE w:val="0"/>
              <w:snapToGrid w:val="0"/>
              <w:spacing w:line="256" w:lineRule="auto"/>
              <w:jc w:val="both"/>
              <w:rPr>
                <w:color w:val="1D1B1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A6EB9" w:rsidRDefault="000A6EB9" w:rsidP="00B34FF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  <w:p w:rsidR="000A6EB9" w:rsidRDefault="000A6EB9" w:rsidP="00B34FFA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spacing w:line="256" w:lineRule="auto"/>
              <w:jc w:val="center"/>
              <w:rPr>
                <w:lang w:eastAsia="ar-SA"/>
              </w:rPr>
            </w:pPr>
            <w:r>
              <w:rPr>
                <w:color w:val="1D1B11"/>
                <w:lang w:eastAsia="en-US"/>
              </w:rPr>
              <w:t>39</w:t>
            </w:r>
          </w:p>
        </w:tc>
      </w:tr>
    </w:tbl>
    <w:p w:rsidR="000A6EB9" w:rsidRDefault="000A6EB9" w:rsidP="000A6EB9">
      <w:pPr>
        <w:jc w:val="both"/>
        <w:rPr>
          <w:color w:val="000000"/>
          <w:sz w:val="28"/>
          <w:szCs w:val="28"/>
        </w:rPr>
      </w:pPr>
    </w:p>
    <w:p w:rsidR="00126D4F" w:rsidRDefault="00126D4F" w:rsidP="000A6EB9">
      <w:pPr>
        <w:jc w:val="center"/>
        <w:rPr>
          <w:b/>
          <w:color w:val="000000"/>
          <w:sz w:val="28"/>
          <w:szCs w:val="28"/>
        </w:rPr>
      </w:pPr>
    </w:p>
    <w:p w:rsidR="00126D4F" w:rsidRDefault="00126D4F" w:rsidP="000A6EB9">
      <w:pPr>
        <w:jc w:val="center"/>
        <w:rPr>
          <w:b/>
          <w:color w:val="000000"/>
          <w:sz w:val="28"/>
          <w:szCs w:val="28"/>
        </w:rPr>
      </w:pPr>
    </w:p>
    <w:p w:rsidR="00126D4F" w:rsidRDefault="00126D4F" w:rsidP="000A6EB9">
      <w:pPr>
        <w:jc w:val="center"/>
        <w:rPr>
          <w:b/>
          <w:color w:val="000000"/>
          <w:sz w:val="28"/>
          <w:szCs w:val="28"/>
        </w:rPr>
      </w:pPr>
    </w:p>
    <w:p w:rsidR="00126D4F" w:rsidRDefault="00126D4F" w:rsidP="000A6EB9">
      <w:pPr>
        <w:jc w:val="center"/>
        <w:rPr>
          <w:b/>
          <w:color w:val="000000"/>
          <w:sz w:val="28"/>
          <w:szCs w:val="28"/>
        </w:rPr>
      </w:pPr>
    </w:p>
    <w:p w:rsidR="000A6EB9" w:rsidRDefault="000A6EB9" w:rsidP="000A6EB9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 области молодежной политики </w:t>
      </w:r>
    </w:p>
    <w:p w:rsidR="000A6EB9" w:rsidRDefault="000A6EB9" w:rsidP="000A6EB9">
      <w:pPr>
        <w:suppressAutoHyphens/>
        <w:jc w:val="both"/>
        <w:rPr>
          <w:rFonts w:eastAsia="Calibri" w:cs="Calibri"/>
          <w:color w:val="000000"/>
          <w:sz w:val="28"/>
          <w:szCs w:val="28"/>
          <w:lang w:eastAsia="ar-SA"/>
        </w:rPr>
      </w:pPr>
    </w:p>
    <w:tbl>
      <w:tblPr>
        <w:tblW w:w="10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993"/>
        <w:gridCol w:w="992"/>
        <w:gridCol w:w="992"/>
        <w:gridCol w:w="8"/>
      </w:tblGrid>
      <w:tr w:rsidR="000A6EB9" w:rsidTr="00B34FFA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b/>
                <w:lang w:eastAsia="ar-SA"/>
              </w:rPr>
            </w:pPr>
          </w:p>
          <w:p w:rsidR="000A6EB9" w:rsidRDefault="000A6EB9" w:rsidP="00B34FFA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Наименование индикатора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EB9" w:rsidRDefault="000A6EB9" w:rsidP="00B34FF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Значение индикаторов</w:t>
            </w:r>
          </w:p>
        </w:tc>
      </w:tr>
      <w:tr w:rsidR="000A6EB9" w:rsidTr="00B34FFA">
        <w:trPr>
          <w:gridAfter w:val="1"/>
          <w:wAfter w:w="8" w:type="dxa"/>
          <w:cantSplit/>
          <w:trHeight w:val="4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6EB9" w:rsidRDefault="000A6EB9" w:rsidP="00B34FFA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</w:t>
            </w:r>
          </w:p>
        </w:tc>
      </w:tr>
      <w:tr w:rsidR="000A6EB9" w:rsidTr="00B34FFA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val="en-US"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Увеличение доли детей и молодежи, охваченных всеми формами отдыха и оздоровления в общей численности детей и молодежи, %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41,0</w:t>
            </w:r>
          </w:p>
        </w:tc>
      </w:tr>
      <w:tr w:rsidR="000A6EB9" w:rsidTr="00B34FFA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val="en-US" w:eastAsia="ar-S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Увеличение доли молодых людей, вовлеченных в реализуемые органами исполнительной власти проекты и программы в сфере поддержки талантливой молодежи, в общем количестве молодежи,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color w:val="000000"/>
                <w:lang w:eastAsia="ar-SA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41,0</w:t>
            </w:r>
          </w:p>
        </w:tc>
      </w:tr>
      <w:tr w:rsidR="000A6EB9" w:rsidTr="00B34FFA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val="en-US" w:eastAsia="ar-SA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lang w:eastAsia="ar-SA"/>
              </w:rPr>
              <w:t>Увеличение доли молодых людей, участвующих в деятельности детских и молодежных общественных объединений, в общем количестве молодежи,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lang w:eastAsia="ar-SA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B9" w:rsidRDefault="000A6EB9" w:rsidP="00B34FFA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lang w:eastAsia="ar-SA"/>
              </w:rPr>
              <w:t>28,0</w:t>
            </w:r>
          </w:p>
        </w:tc>
      </w:tr>
    </w:tbl>
    <w:p w:rsidR="000A6EB9" w:rsidRDefault="000A6EB9" w:rsidP="000A6EB9">
      <w:pPr>
        <w:rPr>
          <w:color w:val="000000"/>
          <w:sz w:val="28"/>
          <w:szCs w:val="28"/>
        </w:rPr>
        <w:sectPr w:rsidR="000A6EB9" w:rsidSect="002A3FA8">
          <w:footnotePr>
            <w:pos w:val="beneathText"/>
          </w:footnotePr>
          <w:pgSz w:w="11905" w:h="16837"/>
          <w:pgMar w:top="426" w:right="1273" w:bottom="709" w:left="1276" w:header="720" w:footer="720" w:gutter="0"/>
          <w:cols w:space="720"/>
        </w:sectPr>
      </w:pPr>
    </w:p>
    <w:p w:rsidR="00475293" w:rsidRDefault="00B34FFA" w:rsidP="0047529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ПЕРЕЧЕНЬ ПРОГРАММНЫХ МЕРОПРИЯТИЙ</w:t>
      </w:r>
    </w:p>
    <w:p w:rsidR="009D1003" w:rsidRDefault="009D1003" w:rsidP="009D1003">
      <w:pPr>
        <w:rPr>
          <w:b/>
          <w:bCs/>
          <w:color w:val="000000"/>
          <w:sz w:val="28"/>
          <w:szCs w:val="28"/>
        </w:rPr>
      </w:pPr>
    </w:p>
    <w:p w:rsidR="009D1003" w:rsidRDefault="009D1003" w:rsidP="009D1003">
      <w:pPr>
        <w:rPr>
          <w:b/>
          <w:color w:val="000000"/>
          <w:sz w:val="28"/>
          <w:szCs w:val="28"/>
        </w:rPr>
      </w:pPr>
      <w:r w:rsidRPr="00F41AC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Мероприятия раздела «Физическая культура и спорт»</w:t>
      </w:r>
    </w:p>
    <w:p w:rsidR="009D1003" w:rsidRPr="00F41AC4" w:rsidRDefault="009D1003" w:rsidP="009D1003">
      <w:pPr>
        <w:rPr>
          <w:b/>
          <w:color w:val="000000"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81"/>
        <w:gridCol w:w="4532"/>
        <w:gridCol w:w="4536"/>
        <w:gridCol w:w="992"/>
        <w:gridCol w:w="992"/>
        <w:gridCol w:w="1701"/>
        <w:gridCol w:w="1276"/>
      </w:tblGrid>
      <w:tr w:rsidR="00C34254" w:rsidRPr="000A3FB6" w:rsidTr="00130577">
        <w:trPr>
          <w:trHeight w:val="346"/>
        </w:trPr>
        <w:tc>
          <w:tcPr>
            <w:tcW w:w="711" w:type="dxa"/>
            <w:vMerge w:val="restart"/>
          </w:tcPr>
          <w:p w:rsidR="00C34254" w:rsidRPr="000A3FB6" w:rsidRDefault="00C34254" w:rsidP="002A3FA8">
            <w:pPr>
              <w:rPr>
                <w:b/>
                <w:color w:val="000000"/>
              </w:rPr>
            </w:pPr>
            <w:r w:rsidRPr="000A3FB6">
              <w:rPr>
                <w:b/>
                <w:color w:val="000000"/>
              </w:rPr>
              <w:t>№</w:t>
            </w:r>
          </w:p>
        </w:tc>
        <w:tc>
          <w:tcPr>
            <w:tcW w:w="4813" w:type="dxa"/>
            <w:gridSpan w:val="2"/>
            <w:vMerge w:val="restart"/>
          </w:tcPr>
          <w:p w:rsidR="00C34254" w:rsidRPr="000A3FB6" w:rsidRDefault="00C34254" w:rsidP="002A3FA8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0A3FB6">
              <w:rPr>
                <w:color w:val="000000"/>
                <w:sz w:val="24"/>
                <w:szCs w:val="24"/>
              </w:rPr>
              <w:t>Основные этапы работ</w:t>
            </w:r>
          </w:p>
        </w:tc>
        <w:tc>
          <w:tcPr>
            <w:tcW w:w="4536" w:type="dxa"/>
            <w:vMerge w:val="restart"/>
          </w:tcPr>
          <w:p w:rsidR="00C34254" w:rsidRPr="000A3FB6" w:rsidRDefault="00C34254" w:rsidP="002A3FA8">
            <w:pPr>
              <w:pStyle w:val="2"/>
              <w:jc w:val="center"/>
              <w:rPr>
                <w:b/>
                <w:color w:val="000000"/>
              </w:rPr>
            </w:pPr>
            <w:r w:rsidRPr="000A3FB6">
              <w:rPr>
                <w:b/>
                <w:color w:val="000000"/>
              </w:rPr>
              <w:t>Исполнители</w:t>
            </w:r>
          </w:p>
        </w:tc>
        <w:tc>
          <w:tcPr>
            <w:tcW w:w="4961" w:type="dxa"/>
            <w:gridSpan w:val="4"/>
          </w:tcPr>
          <w:p w:rsidR="00C34254" w:rsidRPr="000A3FB6" w:rsidRDefault="00C34254" w:rsidP="002A3FA8">
            <w:pPr>
              <w:jc w:val="center"/>
              <w:rPr>
                <w:b/>
                <w:color w:val="000000"/>
              </w:rPr>
            </w:pPr>
            <w:r w:rsidRPr="000A3FB6">
              <w:rPr>
                <w:b/>
                <w:color w:val="000000"/>
              </w:rPr>
              <w:t>Объем финансирования (</w:t>
            </w:r>
            <w:proofErr w:type="spellStart"/>
            <w:r w:rsidRPr="000A3FB6">
              <w:rPr>
                <w:b/>
                <w:color w:val="000000"/>
              </w:rPr>
              <w:t>тыс.рублей</w:t>
            </w:r>
            <w:proofErr w:type="spellEnd"/>
            <w:r w:rsidRPr="000A3FB6">
              <w:rPr>
                <w:b/>
                <w:color w:val="000000"/>
              </w:rPr>
              <w:t>)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  <w:vMerge/>
          </w:tcPr>
          <w:p w:rsidR="00C34254" w:rsidRPr="000A3FB6" w:rsidRDefault="00C34254" w:rsidP="002A3FA8">
            <w:pPr>
              <w:rPr>
                <w:b/>
                <w:color w:val="000000"/>
              </w:rPr>
            </w:pPr>
          </w:p>
        </w:tc>
        <w:tc>
          <w:tcPr>
            <w:tcW w:w="4813" w:type="dxa"/>
            <w:gridSpan w:val="2"/>
            <w:vMerge/>
          </w:tcPr>
          <w:p w:rsidR="00C34254" w:rsidRPr="000A3FB6" w:rsidRDefault="00C34254" w:rsidP="002A3FA8">
            <w:pPr>
              <w:rPr>
                <w:b/>
                <w:color w:val="000000"/>
              </w:rPr>
            </w:pPr>
          </w:p>
        </w:tc>
        <w:tc>
          <w:tcPr>
            <w:tcW w:w="4536" w:type="dxa"/>
            <w:vMerge/>
          </w:tcPr>
          <w:p w:rsidR="00C34254" w:rsidRPr="000A3FB6" w:rsidRDefault="00C34254" w:rsidP="002A3FA8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34254" w:rsidRPr="000A3FB6" w:rsidRDefault="00C34254" w:rsidP="002A3F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992" w:type="dxa"/>
          </w:tcPr>
          <w:p w:rsidR="00C34254" w:rsidRPr="000A3FB6" w:rsidRDefault="00C34254" w:rsidP="002A3FA8">
            <w:pPr>
              <w:jc w:val="center"/>
              <w:rPr>
                <w:b/>
                <w:color w:val="000000"/>
              </w:rPr>
            </w:pPr>
            <w:r w:rsidRPr="000A3FB6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701" w:type="dxa"/>
          </w:tcPr>
          <w:p w:rsidR="00C34254" w:rsidRPr="000A3FB6" w:rsidRDefault="00C34254" w:rsidP="002A3F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276" w:type="dxa"/>
          </w:tcPr>
          <w:p w:rsidR="00C34254" w:rsidRPr="000A3FB6" w:rsidRDefault="00C34254" w:rsidP="002A3F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</w:tr>
      <w:tr w:rsidR="00C34254" w:rsidRPr="000A3FB6" w:rsidTr="00C34254">
        <w:trPr>
          <w:trHeight w:val="202"/>
        </w:trPr>
        <w:tc>
          <w:tcPr>
            <w:tcW w:w="711" w:type="dxa"/>
          </w:tcPr>
          <w:p w:rsidR="00C34254" w:rsidRPr="003F4F17" w:rsidRDefault="00C34254" w:rsidP="002A3FA8">
            <w:pPr>
              <w:rPr>
                <w:b/>
                <w:color w:val="000000"/>
              </w:rPr>
            </w:pPr>
            <w:r w:rsidRPr="003F4F17">
              <w:rPr>
                <w:b/>
                <w:color w:val="000000"/>
              </w:rPr>
              <w:t>1</w:t>
            </w:r>
          </w:p>
        </w:tc>
        <w:tc>
          <w:tcPr>
            <w:tcW w:w="4813" w:type="dxa"/>
            <w:gridSpan w:val="2"/>
          </w:tcPr>
          <w:p w:rsidR="00C34254" w:rsidRPr="003F4F17" w:rsidRDefault="00C34254" w:rsidP="002A3FA8">
            <w:pPr>
              <w:rPr>
                <w:b/>
                <w:color w:val="000000"/>
              </w:rPr>
            </w:pPr>
            <w:r w:rsidRPr="003F4F17">
              <w:rPr>
                <w:b/>
                <w:color w:val="000000"/>
              </w:rPr>
              <w:t>2</w:t>
            </w:r>
          </w:p>
        </w:tc>
        <w:tc>
          <w:tcPr>
            <w:tcW w:w="4536" w:type="dxa"/>
          </w:tcPr>
          <w:p w:rsidR="00C34254" w:rsidRPr="003F4F17" w:rsidRDefault="00C34254" w:rsidP="002A3FA8">
            <w:pPr>
              <w:rPr>
                <w:b/>
                <w:color w:val="000000"/>
              </w:rPr>
            </w:pPr>
            <w:r w:rsidRPr="003F4F17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</w:tcPr>
          <w:p w:rsidR="00C34254" w:rsidRDefault="00C34254" w:rsidP="002A3FA8">
            <w:pPr>
              <w:rPr>
                <w:b/>
                <w:color w:val="000000"/>
              </w:rPr>
            </w:pPr>
          </w:p>
        </w:tc>
        <w:tc>
          <w:tcPr>
            <w:tcW w:w="3969" w:type="dxa"/>
            <w:gridSpan w:val="3"/>
          </w:tcPr>
          <w:p w:rsidR="00C34254" w:rsidRPr="003F4F17" w:rsidRDefault="00C34254" w:rsidP="002A3F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</w:t>
            </w:r>
            <w:r w:rsidRPr="003F4F17">
              <w:rPr>
                <w:b/>
                <w:color w:val="000000"/>
              </w:rPr>
              <w:t>4</w:t>
            </w:r>
          </w:p>
        </w:tc>
      </w:tr>
      <w:tr w:rsidR="00C34254" w:rsidRPr="000A3FB6" w:rsidTr="00C34254">
        <w:trPr>
          <w:trHeight w:val="283"/>
        </w:trPr>
        <w:tc>
          <w:tcPr>
            <w:tcW w:w="992" w:type="dxa"/>
            <w:gridSpan w:val="2"/>
          </w:tcPr>
          <w:p w:rsidR="00C34254" w:rsidRPr="000A3FB6" w:rsidRDefault="00C34254" w:rsidP="002A3FA8">
            <w:pPr>
              <w:rPr>
                <w:b/>
                <w:color w:val="000000"/>
              </w:rPr>
            </w:pPr>
          </w:p>
        </w:tc>
        <w:tc>
          <w:tcPr>
            <w:tcW w:w="11052" w:type="dxa"/>
            <w:gridSpan w:val="4"/>
          </w:tcPr>
          <w:p w:rsidR="00C34254" w:rsidRPr="000A3FB6" w:rsidRDefault="00C34254" w:rsidP="002A3FA8">
            <w:pPr>
              <w:rPr>
                <w:b/>
                <w:color w:val="000000"/>
              </w:rPr>
            </w:pPr>
            <w:r w:rsidRPr="000A3FB6">
              <w:rPr>
                <w:b/>
                <w:color w:val="000000"/>
              </w:rPr>
              <w:t>Подраздел 1: Совершенствование системы физического воспитания различных категорий и групп населения</w:t>
            </w:r>
          </w:p>
        </w:tc>
        <w:tc>
          <w:tcPr>
            <w:tcW w:w="1701" w:type="dxa"/>
          </w:tcPr>
          <w:p w:rsidR="00C34254" w:rsidRPr="000A3FB6" w:rsidRDefault="00C34254" w:rsidP="002A3FA8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C34254" w:rsidRPr="000A3FB6" w:rsidRDefault="00C34254" w:rsidP="002A3FA8">
            <w:pPr>
              <w:rPr>
                <w:b/>
                <w:color w:val="000000"/>
              </w:rPr>
            </w:pPr>
          </w:p>
        </w:tc>
      </w:tr>
      <w:tr w:rsidR="00C34254" w:rsidRPr="000A3FB6" w:rsidTr="00C34254">
        <w:trPr>
          <w:trHeight w:val="917"/>
        </w:trPr>
        <w:tc>
          <w:tcPr>
            <w:tcW w:w="711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1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Увеличение охвата детей в дошкольных образовательных учреждениях обязательными и дополнительными занятиями физической культуры</w:t>
            </w:r>
          </w:p>
        </w:tc>
        <w:tc>
          <w:tcPr>
            <w:tcW w:w="4536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МКУ «</w:t>
            </w:r>
            <w:r w:rsidRPr="000A3FB6">
              <w:rPr>
                <w:color w:val="000000"/>
              </w:rPr>
              <w:t>Управление образования</w:t>
            </w:r>
            <w:r>
              <w:rPr>
                <w:color w:val="000000"/>
              </w:rPr>
              <w:t xml:space="preserve"> Исполкома ЕМР»</w:t>
            </w: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4254" w:rsidRPr="000A3FB6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Создание в образовательных учреждениях, на предприятиях и по месту жительства спортивных клубов как организационной основы физкультурно-спортивного движения</w:t>
            </w:r>
          </w:p>
        </w:tc>
        <w:tc>
          <w:tcPr>
            <w:tcW w:w="4536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ЕМР», </w:t>
            </w:r>
          </w:p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r w:rsidRPr="000A3FB6">
              <w:rPr>
                <w:color w:val="000000"/>
              </w:rPr>
              <w:t>Управление образования</w:t>
            </w:r>
            <w:r>
              <w:rPr>
                <w:color w:val="000000"/>
              </w:rPr>
              <w:t xml:space="preserve"> Исполкома ЕМР»</w:t>
            </w:r>
          </w:p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предприятия и учреждения (по согласованию)</w:t>
            </w: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</w:tcPr>
          <w:p w:rsidR="00C34254" w:rsidRPr="000A3FB6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701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Внедрение в систему образовательных учреждений мониторинга состояния здоровья, физического развития и физической подготовленности учащийся молодежи</w:t>
            </w:r>
          </w:p>
        </w:tc>
        <w:tc>
          <w:tcPr>
            <w:tcW w:w="4536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ЕМР», </w:t>
            </w:r>
          </w:p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r w:rsidRPr="000A3FB6">
              <w:rPr>
                <w:color w:val="000000"/>
              </w:rPr>
              <w:t>Управлени</w:t>
            </w:r>
            <w:r>
              <w:rPr>
                <w:color w:val="000000"/>
              </w:rPr>
              <w:t>е образования Исполкома ЕМР»,</w:t>
            </w:r>
            <w:r w:rsidRPr="000A3F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 здравоохранения</w:t>
            </w: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992" w:type="dxa"/>
          </w:tcPr>
          <w:p w:rsidR="00C34254" w:rsidRPr="000A3FB6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701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34254" w:rsidRPr="000A3FB6" w:rsidTr="00C34254">
        <w:trPr>
          <w:trHeight w:val="1429"/>
        </w:trPr>
        <w:tc>
          <w:tcPr>
            <w:tcW w:w="711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Увеличение доли обучающихся и студентов, отнесенных к специальным медицинским группам и посещающих специальные занятия физической культуры, до уровня установленного нормативного значения</w:t>
            </w:r>
          </w:p>
        </w:tc>
        <w:tc>
          <w:tcPr>
            <w:tcW w:w="4536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ЕМР», </w:t>
            </w:r>
          </w:p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МКУ «</w:t>
            </w:r>
            <w:r w:rsidRPr="000A3FB6">
              <w:rPr>
                <w:color w:val="000000"/>
              </w:rPr>
              <w:t>Управлени</w:t>
            </w:r>
            <w:r>
              <w:rPr>
                <w:color w:val="000000"/>
              </w:rPr>
              <w:t>е образования Исполкома ЕМР»,</w:t>
            </w:r>
            <w:r w:rsidRPr="000A3F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 здравоохранения</w:t>
            </w: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C34254" w:rsidRPr="000A3FB6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01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Организация спартакиад учащихся общеобразовательных школ, студентов средних и высших профессиональных образовательных учреждений. Участие сборных команд образовательных учреждений во всероссийских и республиканских соревнованиях</w:t>
            </w:r>
          </w:p>
        </w:tc>
        <w:tc>
          <w:tcPr>
            <w:tcW w:w="4536" w:type="dxa"/>
          </w:tcPr>
          <w:p w:rsidR="00C34254" w:rsidRDefault="00C34254" w:rsidP="002A3FA8">
            <w:pPr>
              <w:rPr>
                <w:color w:val="000000"/>
              </w:rPr>
            </w:pPr>
          </w:p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ЕМР», </w:t>
            </w:r>
          </w:p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r w:rsidRPr="000A3FB6">
              <w:rPr>
                <w:color w:val="000000"/>
              </w:rPr>
              <w:t>Управление образования</w:t>
            </w:r>
            <w:r>
              <w:rPr>
                <w:color w:val="000000"/>
              </w:rPr>
              <w:t xml:space="preserve"> Исполкома ЕМР»</w:t>
            </w: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2895,0</w:t>
            </w:r>
          </w:p>
        </w:tc>
        <w:tc>
          <w:tcPr>
            <w:tcW w:w="992" w:type="dxa"/>
          </w:tcPr>
          <w:p w:rsidR="00C34254" w:rsidRPr="000A3FB6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701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  <w:tc>
          <w:tcPr>
            <w:tcW w:w="1276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Организация муниципальных фестивалей спорта, спартакиад с участием спортсменов-</w:t>
            </w:r>
            <w:r w:rsidRPr="000A3FB6">
              <w:rPr>
                <w:color w:val="000000"/>
              </w:rPr>
              <w:lastRenderedPageBreak/>
              <w:t>инвалидов. Участие во всероссийских и республиканских соревнованиях</w:t>
            </w:r>
          </w:p>
        </w:tc>
        <w:tc>
          <w:tcPr>
            <w:tcW w:w="4536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</w:t>
            </w:r>
          </w:p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Управление социальной защиты  </w:t>
            </w:r>
            <w:r>
              <w:rPr>
                <w:color w:val="000000"/>
              </w:rPr>
              <w:lastRenderedPageBreak/>
              <w:t xml:space="preserve">Министерства труда, занятости и социальной защиты Республики Татарстан в </w:t>
            </w:r>
            <w:r w:rsidRPr="000A3FB6">
              <w:rPr>
                <w:color w:val="000000"/>
              </w:rPr>
              <w:t xml:space="preserve"> ЕМР</w:t>
            </w: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300,0</w:t>
            </w:r>
          </w:p>
        </w:tc>
        <w:tc>
          <w:tcPr>
            <w:tcW w:w="992" w:type="dxa"/>
          </w:tcPr>
          <w:p w:rsidR="00C34254" w:rsidRPr="000A3FB6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Default="00C34254" w:rsidP="009F667D">
            <w:pPr>
              <w:rPr>
                <w:color w:val="000000"/>
              </w:rPr>
            </w:pPr>
          </w:p>
        </w:tc>
        <w:tc>
          <w:tcPr>
            <w:tcW w:w="4813" w:type="dxa"/>
            <w:gridSpan w:val="2"/>
          </w:tcPr>
          <w:p w:rsidR="00C34254" w:rsidRPr="000A3FB6" w:rsidRDefault="00C34254" w:rsidP="009F667D">
            <w:pPr>
              <w:rPr>
                <w:color w:val="000000"/>
              </w:rPr>
            </w:pPr>
            <w:r w:rsidRPr="000A3FB6">
              <w:rPr>
                <w:color w:val="000000"/>
              </w:rPr>
              <w:t>Реализация мер по физической реабилитации и социальной адаптации лиц с ограниченными возможностями здоровья средствами физической культуры и спорта</w:t>
            </w:r>
          </w:p>
        </w:tc>
        <w:tc>
          <w:tcPr>
            <w:tcW w:w="4536" w:type="dxa"/>
          </w:tcPr>
          <w:p w:rsidR="00C34254" w:rsidRDefault="00C34254" w:rsidP="009F667D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ЕМР», </w:t>
            </w:r>
          </w:p>
          <w:p w:rsidR="00C34254" w:rsidRPr="000A3FB6" w:rsidRDefault="00C34254" w:rsidP="009F667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социальной защиты  Министерства труда, занятости и социальной защиты Республики Татарстан в </w:t>
            </w:r>
            <w:r w:rsidRPr="000A3FB6">
              <w:rPr>
                <w:color w:val="000000"/>
              </w:rPr>
              <w:t xml:space="preserve"> ЕМР</w:t>
            </w:r>
          </w:p>
        </w:tc>
        <w:tc>
          <w:tcPr>
            <w:tcW w:w="992" w:type="dxa"/>
          </w:tcPr>
          <w:p w:rsidR="00C34254" w:rsidRDefault="00C34254" w:rsidP="009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992" w:type="dxa"/>
          </w:tcPr>
          <w:p w:rsidR="00C34254" w:rsidRPr="000A3FB6" w:rsidRDefault="00C34254" w:rsidP="009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701" w:type="dxa"/>
          </w:tcPr>
          <w:p w:rsidR="00C34254" w:rsidRDefault="00C34254" w:rsidP="009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6" w:type="dxa"/>
          </w:tcPr>
          <w:p w:rsidR="00C34254" w:rsidRDefault="00C34254" w:rsidP="009F6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Внедрение новых форм физкультурно-спортивных технологий, направленных на физическую подготовку допризывной молодежи</w:t>
            </w:r>
          </w:p>
        </w:tc>
        <w:tc>
          <w:tcPr>
            <w:tcW w:w="4536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ЕМР», </w:t>
            </w:r>
          </w:p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r w:rsidRPr="000A3FB6">
              <w:rPr>
                <w:color w:val="000000"/>
              </w:rPr>
              <w:t>Управление образования</w:t>
            </w:r>
            <w:r>
              <w:rPr>
                <w:color w:val="000000"/>
              </w:rPr>
              <w:t xml:space="preserve"> Исполкома ЕМР»</w:t>
            </w: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992" w:type="dxa"/>
          </w:tcPr>
          <w:p w:rsidR="00C34254" w:rsidRPr="000A3FB6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701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13" w:type="dxa"/>
            <w:gridSpan w:val="2"/>
          </w:tcPr>
          <w:p w:rsidR="00C34254" w:rsidRPr="0099482C" w:rsidRDefault="00C34254" w:rsidP="0099482C">
            <w:pPr>
              <w:jc w:val="both"/>
            </w:pPr>
            <w:r w:rsidRPr="00FA1744">
              <w:t xml:space="preserve">Созданий условий для работы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</w:t>
            </w:r>
            <w:proofErr w:type="spellStart"/>
            <w:r w:rsidRPr="00FA1744">
              <w:t>Елабужском</w:t>
            </w:r>
            <w:proofErr w:type="spellEnd"/>
            <w:r w:rsidRPr="00FA1744">
              <w:t xml:space="preserve"> муниципальном районе»;</w:t>
            </w:r>
          </w:p>
        </w:tc>
        <w:tc>
          <w:tcPr>
            <w:tcW w:w="4536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ЕМР», </w:t>
            </w:r>
          </w:p>
          <w:p w:rsidR="00C34254" w:rsidRDefault="00C34254" w:rsidP="002A3FA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701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276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C34254" w:rsidRPr="000A3FB6" w:rsidTr="00C34254">
        <w:trPr>
          <w:trHeight w:val="1485"/>
        </w:trPr>
        <w:tc>
          <w:tcPr>
            <w:tcW w:w="711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Организация физкультурных и спортивных мероприятий среди работников агропромышленного комплекса, с участием сборных команд в республиканских сельских спортивных играх и первенствах по видам спорта</w:t>
            </w:r>
          </w:p>
        </w:tc>
        <w:tc>
          <w:tcPr>
            <w:tcW w:w="4536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</w:t>
            </w:r>
            <w:r w:rsidRPr="000A3FB6">
              <w:rPr>
                <w:color w:val="000000"/>
              </w:rPr>
              <w:t xml:space="preserve"> Управление сельского хозяйства ЕМР, Сельские поселения (по согласованию)</w:t>
            </w: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992" w:type="dxa"/>
          </w:tcPr>
          <w:p w:rsidR="00C34254" w:rsidRPr="000A3FB6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701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6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Default="00C34254" w:rsidP="00D20CB0">
            <w:pPr>
              <w:rPr>
                <w:color w:val="000000"/>
              </w:rPr>
            </w:pPr>
          </w:p>
        </w:tc>
        <w:tc>
          <w:tcPr>
            <w:tcW w:w="4813" w:type="dxa"/>
            <w:gridSpan w:val="2"/>
          </w:tcPr>
          <w:p w:rsidR="00C34254" w:rsidRPr="00787DFD" w:rsidRDefault="00C34254" w:rsidP="00D20CB0">
            <w:r w:rsidRPr="00787DFD">
              <w:t>Организация муниципальных круглогодичных комплексных мероприятий, спартакиад, соревнований среди различных возрастных групп населения</w:t>
            </w:r>
          </w:p>
        </w:tc>
        <w:tc>
          <w:tcPr>
            <w:tcW w:w="4536" w:type="dxa"/>
          </w:tcPr>
          <w:p w:rsidR="00C34254" w:rsidRPr="00787DFD" w:rsidRDefault="00C34254" w:rsidP="00D20CB0">
            <w:r w:rsidRPr="00787DFD">
              <w:t>МКУ «</w:t>
            </w:r>
            <w:proofErr w:type="spellStart"/>
            <w:r w:rsidRPr="00787DFD">
              <w:t>УДМСиТ</w:t>
            </w:r>
            <w:proofErr w:type="spellEnd"/>
            <w:r w:rsidRPr="00787DFD">
              <w:t xml:space="preserve"> Исполкома ЕМР»</w:t>
            </w:r>
          </w:p>
        </w:tc>
        <w:tc>
          <w:tcPr>
            <w:tcW w:w="992" w:type="dxa"/>
          </w:tcPr>
          <w:p w:rsidR="00C34254" w:rsidRPr="00787DFD" w:rsidRDefault="00C34254" w:rsidP="008A275B">
            <w:pPr>
              <w:jc w:val="center"/>
            </w:pPr>
            <w:r>
              <w:t>240,0</w:t>
            </w:r>
          </w:p>
        </w:tc>
        <w:tc>
          <w:tcPr>
            <w:tcW w:w="992" w:type="dxa"/>
          </w:tcPr>
          <w:p w:rsidR="00C34254" w:rsidRPr="00787DFD" w:rsidRDefault="00C34254" w:rsidP="008A275B">
            <w:pPr>
              <w:jc w:val="center"/>
            </w:pPr>
            <w:r w:rsidRPr="00787DFD">
              <w:t>80,0</w:t>
            </w:r>
          </w:p>
        </w:tc>
        <w:tc>
          <w:tcPr>
            <w:tcW w:w="1701" w:type="dxa"/>
          </w:tcPr>
          <w:p w:rsidR="00C34254" w:rsidRPr="00787DFD" w:rsidRDefault="00C34254" w:rsidP="008A275B">
            <w:pPr>
              <w:jc w:val="center"/>
            </w:pPr>
            <w:r w:rsidRPr="00787DFD">
              <w:t>80,0</w:t>
            </w:r>
          </w:p>
        </w:tc>
        <w:tc>
          <w:tcPr>
            <w:tcW w:w="1276" w:type="dxa"/>
          </w:tcPr>
          <w:p w:rsidR="00C34254" w:rsidRDefault="00C34254" w:rsidP="008A275B">
            <w:pPr>
              <w:jc w:val="center"/>
            </w:pPr>
            <w:r w:rsidRPr="00787DFD">
              <w:t>80,0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Организация муниципальных конкурсов: на лучшую постановку физкультурно-оздоровительной и спортивно-массовой работы в предприятиях, учреждениях и организациях ЕМР; на лучшую постановку работы в учреждениях дополнительного образования спортивной направленности;</w:t>
            </w:r>
          </w:p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На лучшую организацию спортивно-</w:t>
            </w:r>
            <w:r w:rsidRPr="000A3FB6">
              <w:rPr>
                <w:color w:val="000000"/>
              </w:rPr>
              <w:lastRenderedPageBreak/>
              <w:t>массовой работы в образовательных учреждениях</w:t>
            </w:r>
          </w:p>
        </w:tc>
        <w:tc>
          <w:tcPr>
            <w:tcW w:w="4536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ЕМР», </w:t>
            </w:r>
          </w:p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r w:rsidRPr="000A3FB6">
              <w:rPr>
                <w:color w:val="000000"/>
              </w:rPr>
              <w:t>Управление образования</w:t>
            </w:r>
            <w:r>
              <w:rPr>
                <w:color w:val="000000"/>
              </w:rPr>
              <w:t xml:space="preserve"> Исполкома ЕМР»</w:t>
            </w: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</w:tcPr>
          <w:p w:rsidR="00C34254" w:rsidRPr="000A3FB6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01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Изготовление и приобретение спортивной атрибутики и призов</w:t>
            </w:r>
          </w:p>
        </w:tc>
        <w:tc>
          <w:tcPr>
            <w:tcW w:w="4536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</w:t>
            </w: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622,1</w:t>
            </w:r>
          </w:p>
        </w:tc>
        <w:tc>
          <w:tcPr>
            <w:tcW w:w="992" w:type="dxa"/>
          </w:tcPr>
          <w:p w:rsidR="00C34254" w:rsidRPr="000A3FB6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269,0</w:t>
            </w:r>
          </w:p>
        </w:tc>
        <w:tc>
          <w:tcPr>
            <w:tcW w:w="1701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207,4</w:t>
            </w:r>
          </w:p>
        </w:tc>
        <w:tc>
          <w:tcPr>
            <w:tcW w:w="1276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145,7</w:t>
            </w:r>
          </w:p>
        </w:tc>
      </w:tr>
      <w:tr w:rsidR="00C34254" w:rsidRPr="00B16A3E" w:rsidTr="00C34254">
        <w:trPr>
          <w:trHeight w:val="151"/>
        </w:trPr>
        <w:tc>
          <w:tcPr>
            <w:tcW w:w="10060" w:type="dxa"/>
            <w:gridSpan w:val="4"/>
          </w:tcPr>
          <w:p w:rsidR="00C34254" w:rsidRPr="00B16A3E" w:rsidRDefault="00C34254" w:rsidP="002A3FA8">
            <w:pPr>
              <w:rPr>
                <w:b/>
                <w:color w:val="000000"/>
              </w:rPr>
            </w:pPr>
            <w:r w:rsidRPr="00B16A3E">
              <w:rPr>
                <w:b/>
                <w:color w:val="000000"/>
              </w:rPr>
              <w:t>Итого по подразделу:</w:t>
            </w: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5074,1</w:t>
            </w:r>
          </w:p>
        </w:tc>
        <w:tc>
          <w:tcPr>
            <w:tcW w:w="992" w:type="dxa"/>
          </w:tcPr>
          <w:p w:rsidR="00C34254" w:rsidRPr="00B16A3E" w:rsidRDefault="00C34254" w:rsidP="002A3F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1753,0</w:t>
            </w:r>
          </w:p>
        </w:tc>
        <w:tc>
          <w:tcPr>
            <w:tcW w:w="1701" w:type="dxa"/>
          </w:tcPr>
          <w:p w:rsidR="00C34254" w:rsidRDefault="00C34254" w:rsidP="002A3F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1691,4</w:t>
            </w:r>
          </w:p>
        </w:tc>
        <w:tc>
          <w:tcPr>
            <w:tcW w:w="1276" w:type="dxa"/>
          </w:tcPr>
          <w:p w:rsidR="00C34254" w:rsidRDefault="00C34254" w:rsidP="002A3F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1629,7</w:t>
            </w:r>
          </w:p>
        </w:tc>
      </w:tr>
      <w:tr w:rsidR="00C34254" w:rsidRPr="000A3FB6" w:rsidTr="00C34254">
        <w:trPr>
          <w:trHeight w:val="151"/>
        </w:trPr>
        <w:tc>
          <w:tcPr>
            <w:tcW w:w="992" w:type="dxa"/>
            <w:gridSpan w:val="2"/>
          </w:tcPr>
          <w:p w:rsidR="00C34254" w:rsidRPr="000A3FB6" w:rsidRDefault="00C34254" w:rsidP="00E8776B">
            <w:pPr>
              <w:rPr>
                <w:b/>
                <w:color w:val="000000"/>
              </w:rPr>
            </w:pPr>
          </w:p>
        </w:tc>
        <w:tc>
          <w:tcPr>
            <w:tcW w:w="14029" w:type="dxa"/>
            <w:gridSpan w:val="6"/>
          </w:tcPr>
          <w:p w:rsidR="00C34254" w:rsidRPr="000A3FB6" w:rsidRDefault="00C34254" w:rsidP="00E8776B">
            <w:pPr>
              <w:rPr>
                <w:b/>
                <w:color w:val="000000"/>
              </w:rPr>
            </w:pPr>
            <w:r w:rsidRPr="000A3FB6">
              <w:rPr>
                <w:b/>
                <w:color w:val="000000"/>
              </w:rPr>
              <w:t>Подраздел 2: Совершенствование подготовк</w:t>
            </w:r>
            <w:r>
              <w:rPr>
                <w:b/>
                <w:color w:val="000000"/>
              </w:rPr>
              <w:t>и спортсменов высокого класса,</w:t>
            </w:r>
            <w:r w:rsidRPr="000A3FB6">
              <w:rPr>
                <w:b/>
                <w:color w:val="000000"/>
              </w:rPr>
              <w:t xml:space="preserve"> спортивного резерва</w:t>
            </w:r>
            <w:r>
              <w:rPr>
                <w:b/>
                <w:color w:val="000000"/>
              </w:rPr>
              <w:t xml:space="preserve"> и поддержка высококвалифицированных спортсменов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0A3FB6">
              <w:rPr>
                <w:color w:val="000000"/>
              </w:rPr>
              <w:t>.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Модернизация системы управления процессом подготовки спортсменов высокого класса, включая совершенствование системы государственного заказа на подготовку спортсменов-кандидатов в состав спортивных сборных команд республики и страны</w:t>
            </w:r>
          </w:p>
        </w:tc>
        <w:tc>
          <w:tcPr>
            <w:tcW w:w="4536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 </w:t>
            </w:r>
            <w:r w:rsidRPr="000A3FB6">
              <w:rPr>
                <w:color w:val="000000"/>
              </w:rPr>
              <w:t>Федерации по видам спорта</w:t>
            </w:r>
          </w:p>
        </w:tc>
        <w:tc>
          <w:tcPr>
            <w:tcW w:w="992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</w:tcPr>
          <w:p w:rsidR="00C34254" w:rsidRPr="000A3FB6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701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</w:tcPr>
          <w:p w:rsidR="00C34254" w:rsidRDefault="00C34254" w:rsidP="002A3F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>Разработка и внедрение эффективной системы мониторинга развития спорта высших достижений и подготовки спортивного резерва</w:t>
            </w:r>
          </w:p>
        </w:tc>
        <w:tc>
          <w:tcPr>
            <w:tcW w:w="4536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 </w:t>
            </w:r>
            <w:r w:rsidRPr="000A3FB6">
              <w:rPr>
                <w:color w:val="000000"/>
              </w:rPr>
              <w:t>Федерации по видам спорта</w:t>
            </w:r>
          </w:p>
        </w:tc>
        <w:tc>
          <w:tcPr>
            <w:tcW w:w="992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2A3FA8">
            <w:pPr>
              <w:rPr>
                <w:color w:val="000000"/>
              </w:rPr>
            </w:pPr>
            <w:r w:rsidRPr="000A3FB6">
              <w:rPr>
                <w:color w:val="000000"/>
              </w:rPr>
              <w:t xml:space="preserve">Совершенствование критериев качеств определения эффективности работы спортивных школ </w:t>
            </w:r>
          </w:p>
        </w:tc>
        <w:tc>
          <w:tcPr>
            <w:tcW w:w="4536" w:type="dxa"/>
          </w:tcPr>
          <w:p w:rsidR="00C34254" w:rsidRPr="000A3FB6" w:rsidRDefault="00C34254" w:rsidP="002A3FA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34254" w:rsidRPr="000A3FB6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4254" w:rsidRDefault="00C34254" w:rsidP="002A3FA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Стипендия Главы ЕМР</w:t>
            </w:r>
          </w:p>
        </w:tc>
        <w:tc>
          <w:tcPr>
            <w:tcW w:w="4536" w:type="dxa"/>
          </w:tcPr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</w:t>
            </w:r>
          </w:p>
        </w:tc>
        <w:tc>
          <w:tcPr>
            <w:tcW w:w="992" w:type="dxa"/>
          </w:tcPr>
          <w:p w:rsidR="00C34254" w:rsidRDefault="00C34254" w:rsidP="008A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756,0</w:t>
            </w:r>
          </w:p>
        </w:tc>
        <w:tc>
          <w:tcPr>
            <w:tcW w:w="992" w:type="dxa"/>
          </w:tcPr>
          <w:p w:rsidR="00C34254" w:rsidRPr="000A3FB6" w:rsidRDefault="00C34254" w:rsidP="008A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252,0</w:t>
            </w:r>
          </w:p>
        </w:tc>
        <w:tc>
          <w:tcPr>
            <w:tcW w:w="1701" w:type="dxa"/>
          </w:tcPr>
          <w:p w:rsidR="00C34254" w:rsidRDefault="00C34254" w:rsidP="008A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252,0</w:t>
            </w:r>
          </w:p>
        </w:tc>
        <w:tc>
          <w:tcPr>
            <w:tcW w:w="1276" w:type="dxa"/>
          </w:tcPr>
          <w:p w:rsidR="00C34254" w:rsidRDefault="00C34254" w:rsidP="008A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252,0</w:t>
            </w:r>
          </w:p>
        </w:tc>
      </w:tr>
      <w:tr w:rsidR="00C34254" w:rsidRPr="000A3FB6" w:rsidTr="00C34254">
        <w:trPr>
          <w:trHeight w:val="151"/>
        </w:trPr>
        <w:tc>
          <w:tcPr>
            <w:tcW w:w="10060" w:type="dxa"/>
            <w:gridSpan w:val="4"/>
          </w:tcPr>
          <w:p w:rsidR="00C34254" w:rsidRPr="00B16A3E" w:rsidRDefault="00C34254" w:rsidP="0099482C">
            <w:pPr>
              <w:rPr>
                <w:b/>
                <w:color w:val="000000"/>
              </w:rPr>
            </w:pPr>
            <w:r w:rsidRPr="00B16A3E">
              <w:rPr>
                <w:b/>
                <w:color w:val="000000"/>
              </w:rPr>
              <w:t>Итого по подразделу:</w:t>
            </w:r>
          </w:p>
        </w:tc>
        <w:tc>
          <w:tcPr>
            <w:tcW w:w="992" w:type="dxa"/>
          </w:tcPr>
          <w:p w:rsidR="00C34254" w:rsidRDefault="00C34254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831,0</w:t>
            </w:r>
          </w:p>
        </w:tc>
        <w:tc>
          <w:tcPr>
            <w:tcW w:w="992" w:type="dxa"/>
          </w:tcPr>
          <w:p w:rsidR="00C34254" w:rsidRPr="007D0764" w:rsidRDefault="00C34254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277,0</w:t>
            </w:r>
          </w:p>
        </w:tc>
        <w:tc>
          <w:tcPr>
            <w:tcW w:w="1701" w:type="dxa"/>
          </w:tcPr>
          <w:p w:rsidR="00C34254" w:rsidRDefault="00C34254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277,0</w:t>
            </w:r>
          </w:p>
        </w:tc>
        <w:tc>
          <w:tcPr>
            <w:tcW w:w="1276" w:type="dxa"/>
          </w:tcPr>
          <w:p w:rsidR="00C34254" w:rsidRDefault="00C34254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277,0</w:t>
            </w:r>
          </w:p>
        </w:tc>
      </w:tr>
      <w:tr w:rsidR="00C34254" w:rsidRPr="000A3FB6" w:rsidTr="00C34254">
        <w:trPr>
          <w:trHeight w:val="151"/>
        </w:trPr>
        <w:tc>
          <w:tcPr>
            <w:tcW w:w="992" w:type="dxa"/>
            <w:gridSpan w:val="2"/>
          </w:tcPr>
          <w:p w:rsidR="00C34254" w:rsidRPr="000A3FB6" w:rsidRDefault="00C34254" w:rsidP="0099482C">
            <w:pPr>
              <w:rPr>
                <w:b/>
                <w:color w:val="000000"/>
              </w:rPr>
            </w:pPr>
          </w:p>
        </w:tc>
        <w:tc>
          <w:tcPr>
            <w:tcW w:w="11052" w:type="dxa"/>
            <w:gridSpan w:val="4"/>
          </w:tcPr>
          <w:p w:rsidR="00C34254" w:rsidRPr="000A3FB6" w:rsidRDefault="00C34254" w:rsidP="0099482C">
            <w:pPr>
              <w:rPr>
                <w:color w:val="000000"/>
              </w:rPr>
            </w:pPr>
            <w:r w:rsidRPr="000A3FB6">
              <w:rPr>
                <w:b/>
                <w:color w:val="000000"/>
              </w:rPr>
              <w:t>Подраздел 3: Информационно-пропагандистская деятельность</w:t>
            </w:r>
          </w:p>
        </w:tc>
        <w:tc>
          <w:tcPr>
            <w:tcW w:w="1701" w:type="dxa"/>
          </w:tcPr>
          <w:p w:rsidR="00C34254" w:rsidRPr="000A3FB6" w:rsidRDefault="00C34254" w:rsidP="0099482C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C34254" w:rsidRPr="000A3FB6" w:rsidRDefault="00C34254" w:rsidP="0099482C">
            <w:pPr>
              <w:rPr>
                <w:b/>
                <w:color w:val="000000"/>
              </w:rPr>
            </w:pP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99482C">
            <w:pPr>
              <w:rPr>
                <w:color w:val="000000"/>
              </w:rPr>
            </w:pPr>
            <w:r w:rsidRPr="000A3FB6">
              <w:rPr>
                <w:color w:val="000000"/>
              </w:rPr>
              <w:t>Реализация мер по повышению эффективности информационной поддержки населения в организации самостоятельных занятий физической культуры и спорта средствами массовой информации</w:t>
            </w:r>
          </w:p>
        </w:tc>
        <w:tc>
          <w:tcPr>
            <w:tcW w:w="4536" w:type="dxa"/>
          </w:tcPr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</w:t>
            </w:r>
          </w:p>
        </w:tc>
        <w:tc>
          <w:tcPr>
            <w:tcW w:w="992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</w:tcPr>
          <w:p w:rsidR="00C34254" w:rsidRPr="000A3FB6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01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99482C">
            <w:pPr>
              <w:rPr>
                <w:color w:val="000000"/>
              </w:rPr>
            </w:pPr>
            <w:r w:rsidRPr="000A3FB6">
              <w:rPr>
                <w:color w:val="000000"/>
              </w:rPr>
              <w:t>Организация работы по внедрению программы информатизации сферы физической культуры и спорта. Создание сайта МКУ «Управление по делам молодежи, спорта и туризма Исполкома ЕМР»</w:t>
            </w:r>
          </w:p>
        </w:tc>
        <w:tc>
          <w:tcPr>
            <w:tcW w:w="4536" w:type="dxa"/>
          </w:tcPr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</w:t>
            </w:r>
          </w:p>
        </w:tc>
        <w:tc>
          <w:tcPr>
            <w:tcW w:w="992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C34254" w:rsidRPr="000A3FB6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701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34254" w:rsidRPr="007D0764" w:rsidTr="00C34254">
        <w:trPr>
          <w:trHeight w:val="151"/>
        </w:trPr>
        <w:tc>
          <w:tcPr>
            <w:tcW w:w="10060" w:type="dxa"/>
            <w:gridSpan w:val="4"/>
          </w:tcPr>
          <w:p w:rsidR="00C34254" w:rsidRPr="00B16A3E" w:rsidRDefault="00C34254" w:rsidP="0099482C">
            <w:pPr>
              <w:rPr>
                <w:b/>
                <w:color w:val="000000"/>
              </w:rPr>
            </w:pPr>
            <w:r w:rsidRPr="00B16A3E">
              <w:rPr>
                <w:b/>
                <w:color w:val="000000"/>
              </w:rPr>
              <w:t>Итого по подразделу:</w:t>
            </w:r>
          </w:p>
        </w:tc>
        <w:tc>
          <w:tcPr>
            <w:tcW w:w="992" w:type="dxa"/>
          </w:tcPr>
          <w:p w:rsidR="00C34254" w:rsidRDefault="00C34254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150,0</w:t>
            </w:r>
          </w:p>
        </w:tc>
        <w:tc>
          <w:tcPr>
            <w:tcW w:w="992" w:type="dxa"/>
          </w:tcPr>
          <w:p w:rsidR="00C34254" w:rsidRPr="007D0764" w:rsidRDefault="00C34254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701" w:type="dxa"/>
          </w:tcPr>
          <w:p w:rsidR="00C34254" w:rsidRDefault="00C34254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76" w:type="dxa"/>
          </w:tcPr>
          <w:p w:rsidR="00C34254" w:rsidRDefault="00C34254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C34254" w:rsidRPr="000A3FB6" w:rsidTr="00C34254">
        <w:trPr>
          <w:trHeight w:val="151"/>
        </w:trPr>
        <w:tc>
          <w:tcPr>
            <w:tcW w:w="992" w:type="dxa"/>
            <w:gridSpan w:val="2"/>
          </w:tcPr>
          <w:p w:rsidR="00C34254" w:rsidRPr="000A3FB6" w:rsidRDefault="00C34254" w:rsidP="0099482C">
            <w:pPr>
              <w:rPr>
                <w:b/>
                <w:color w:val="000000"/>
              </w:rPr>
            </w:pPr>
          </w:p>
        </w:tc>
        <w:tc>
          <w:tcPr>
            <w:tcW w:w="11052" w:type="dxa"/>
            <w:gridSpan w:val="4"/>
          </w:tcPr>
          <w:p w:rsidR="00C34254" w:rsidRPr="000A3FB6" w:rsidRDefault="00C34254" w:rsidP="0099482C">
            <w:pPr>
              <w:rPr>
                <w:b/>
                <w:color w:val="000000"/>
              </w:rPr>
            </w:pPr>
            <w:r w:rsidRPr="000A3FB6">
              <w:rPr>
                <w:b/>
                <w:color w:val="000000"/>
              </w:rPr>
              <w:t>Подраздел 4: Развитие организационно-управленческого, научно-методического, кадрового и медико-биологического обеспечения физкультурно-спортивной деятельности</w:t>
            </w:r>
          </w:p>
        </w:tc>
        <w:tc>
          <w:tcPr>
            <w:tcW w:w="1701" w:type="dxa"/>
          </w:tcPr>
          <w:p w:rsidR="00C34254" w:rsidRPr="000A3FB6" w:rsidRDefault="00C34254" w:rsidP="0099482C">
            <w:pPr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C34254" w:rsidRPr="000A3FB6" w:rsidRDefault="00C34254" w:rsidP="0099482C">
            <w:pPr>
              <w:rPr>
                <w:b/>
                <w:color w:val="000000"/>
              </w:rPr>
            </w:pP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99482C">
            <w:pPr>
              <w:rPr>
                <w:color w:val="000000"/>
              </w:rPr>
            </w:pPr>
            <w:r w:rsidRPr="000A3FB6">
              <w:rPr>
                <w:color w:val="000000"/>
              </w:rPr>
              <w:t xml:space="preserve">Совершенствование системы управления сферой физической культуры и спорта на всех уровнях в </w:t>
            </w:r>
            <w:proofErr w:type="spellStart"/>
            <w:r w:rsidRPr="000A3FB6">
              <w:rPr>
                <w:color w:val="000000"/>
              </w:rPr>
              <w:t>Елабужском</w:t>
            </w:r>
            <w:proofErr w:type="spellEnd"/>
            <w:r w:rsidRPr="000A3FB6"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4536" w:type="dxa"/>
          </w:tcPr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</w:t>
            </w:r>
          </w:p>
        </w:tc>
        <w:tc>
          <w:tcPr>
            <w:tcW w:w="992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992" w:type="dxa"/>
          </w:tcPr>
          <w:p w:rsidR="00C34254" w:rsidRPr="000A3FB6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701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76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99482C">
            <w:pPr>
              <w:rPr>
                <w:color w:val="000000"/>
              </w:rPr>
            </w:pPr>
            <w:r w:rsidRPr="000A3FB6">
              <w:rPr>
                <w:color w:val="000000"/>
              </w:rPr>
              <w:t>Организация мониторинга развития физической культуры и спорта, соотношение спроса и предложения на спортивно-оздоровительные услуги среди различных категорий населения</w:t>
            </w:r>
          </w:p>
        </w:tc>
        <w:tc>
          <w:tcPr>
            <w:tcW w:w="4536" w:type="dxa"/>
          </w:tcPr>
          <w:p w:rsidR="00C34254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ЕМР», </w:t>
            </w:r>
          </w:p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r w:rsidRPr="000A3FB6">
              <w:rPr>
                <w:color w:val="000000"/>
              </w:rPr>
              <w:t>Управление образования</w:t>
            </w:r>
            <w:r>
              <w:rPr>
                <w:color w:val="000000"/>
              </w:rPr>
              <w:t xml:space="preserve"> Исполкома ЕМР»</w:t>
            </w:r>
          </w:p>
        </w:tc>
        <w:tc>
          <w:tcPr>
            <w:tcW w:w="992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C34254" w:rsidRPr="000A3FB6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99482C">
            <w:pPr>
              <w:rPr>
                <w:color w:val="000000"/>
              </w:rPr>
            </w:pPr>
            <w:r w:rsidRPr="000A3FB6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99482C">
            <w:pPr>
              <w:rPr>
                <w:color w:val="000000"/>
              </w:rPr>
            </w:pPr>
            <w:r w:rsidRPr="000A3FB6">
              <w:rPr>
                <w:color w:val="000000"/>
              </w:rPr>
              <w:t>Совершенствование системы показателей оценки эффективности деятельности учреждений спортивной направленности</w:t>
            </w:r>
          </w:p>
        </w:tc>
        <w:tc>
          <w:tcPr>
            <w:tcW w:w="4536" w:type="dxa"/>
          </w:tcPr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</w:t>
            </w:r>
          </w:p>
        </w:tc>
        <w:tc>
          <w:tcPr>
            <w:tcW w:w="992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</w:tcPr>
          <w:p w:rsidR="00C34254" w:rsidRPr="000A3FB6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99482C">
            <w:pPr>
              <w:rPr>
                <w:color w:val="000000"/>
              </w:rPr>
            </w:pPr>
            <w:r w:rsidRPr="000A3FB6">
              <w:rPr>
                <w:color w:val="000000"/>
              </w:rPr>
              <w:t>Организация конкурса Елабужского муниципального района на лучшего преподавателя физической культуры, спортсменов и тренера</w:t>
            </w:r>
          </w:p>
        </w:tc>
        <w:tc>
          <w:tcPr>
            <w:tcW w:w="4536" w:type="dxa"/>
          </w:tcPr>
          <w:p w:rsidR="00C34254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ЕМР», </w:t>
            </w:r>
          </w:p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r w:rsidRPr="000A3FB6">
              <w:rPr>
                <w:color w:val="000000"/>
              </w:rPr>
              <w:t>Управление образования</w:t>
            </w:r>
            <w:r>
              <w:rPr>
                <w:color w:val="000000"/>
              </w:rPr>
              <w:t xml:space="preserve"> Исполкома ЕМР»</w:t>
            </w:r>
          </w:p>
        </w:tc>
        <w:tc>
          <w:tcPr>
            <w:tcW w:w="992" w:type="dxa"/>
          </w:tcPr>
          <w:p w:rsidR="00C34254" w:rsidRPr="003F4F17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</w:tcPr>
          <w:p w:rsidR="00C34254" w:rsidRPr="000A3FB6" w:rsidRDefault="00C34254" w:rsidP="0099482C">
            <w:pPr>
              <w:jc w:val="center"/>
              <w:rPr>
                <w:color w:val="000000"/>
                <w:highlight w:val="yellow"/>
              </w:rPr>
            </w:pPr>
            <w:r w:rsidRPr="003F4F17">
              <w:rPr>
                <w:color w:val="000000"/>
              </w:rPr>
              <w:t>50,0</w:t>
            </w:r>
          </w:p>
        </w:tc>
        <w:tc>
          <w:tcPr>
            <w:tcW w:w="1701" w:type="dxa"/>
          </w:tcPr>
          <w:p w:rsidR="00C34254" w:rsidRPr="003F4F17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</w:tcPr>
          <w:p w:rsidR="00C34254" w:rsidRPr="003F4F17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99482C">
            <w:pPr>
              <w:rPr>
                <w:color w:val="000000"/>
              </w:rPr>
            </w:pPr>
            <w:r w:rsidRPr="000A3FB6">
              <w:rPr>
                <w:color w:val="000000"/>
              </w:rPr>
              <w:t>Формирование многоуровневой системы непрерывной подготовки тренерско-преподавательского состава, стажировки и переподготовки спортивных специалистов</w:t>
            </w:r>
          </w:p>
        </w:tc>
        <w:tc>
          <w:tcPr>
            <w:tcW w:w="4536" w:type="dxa"/>
          </w:tcPr>
          <w:p w:rsidR="00C34254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ЕМР», </w:t>
            </w:r>
          </w:p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МКУ «</w:t>
            </w:r>
            <w:r w:rsidRPr="000A3FB6">
              <w:rPr>
                <w:color w:val="000000"/>
              </w:rPr>
              <w:t>Управление образования</w:t>
            </w:r>
            <w:r>
              <w:rPr>
                <w:color w:val="000000"/>
              </w:rPr>
              <w:t xml:space="preserve"> Исполкома ЕМР»</w:t>
            </w:r>
          </w:p>
        </w:tc>
        <w:tc>
          <w:tcPr>
            <w:tcW w:w="992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</w:tcPr>
          <w:p w:rsidR="00C34254" w:rsidRPr="000A3FB6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34254" w:rsidRPr="000A3FB6" w:rsidTr="00C34254">
        <w:trPr>
          <w:trHeight w:val="151"/>
        </w:trPr>
        <w:tc>
          <w:tcPr>
            <w:tcW w:w="711" w:type="dxa"/>
          </w:tcPr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4813" w:type="dxa"/>
            <w:gridSpan w:val="2"/>
          </w:tcPr>
          <w:p w:rsidR="00C34254" w:rsidRPr="000A3FB6" w:rsidRDefault="00C34254" w:rsidP="0099482C">
            <w:pPr>
              <w:rPr>
                <w:color w:val="000000"/>
              </w:rPr>
            </w:pPr>
            <w:r w:rsidRPr="000A3FB6">
              <w:rPr>
                <w:color w:val="000000"/>
              </w:rPr>
              <w:t>Реализация мер по развитию спортивной медицины. Открытие врачебно-физкультурного диспансера, кабинетов спортивной медицины в спорт сооружениях Елабужского муниципального района</w:t>
            </w:r>
          </w:p>
        </w:tc>
        <w:tc>
          <w:tcPr>
            <w:tcW w:w="4536" w:type="dxa"/>
          </w:tcPr>
          <w:p w:rsidR="00C34254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МКУ «</w:t>
            </w:r>
            <w:proofErr w:type="spellStart"/>
            <w:r>
              <w:rPr>
                <w:color w:val="000000"/>
              </w:rPr>
              <w:t>УДМСиТ</w:t>
            </w:r>
            <w:proofErr w:type="spellEnd"/>
            <w:r>
              <w:rPr>
                <w:color w:val="000000"/>
              </w:rPr>
              <w:t xml:space="preserve"> Исполкома ЕМР»</w:t>
            </w:r>
          </w:p>
          <w:p w:rsidR="00C34254" w:rsidRPr="000A3FB6" w:rsidRDefault="00C34254" w:rsidP="0099482C">
            <w:pPr>
              <w:rPr>
                <w:color w:val="000000"/>
              </w:rPr>
            </w:pPr>
            <w:r>
              <w:rPr>
                <w:color w:val="000000"/>
              </w:rPr>
              <w:t>Учреждения здравоохранения</w:t>
            </w:r>
          </w:p>
        </w:tc>
        <w:tc>
          <w:tcPr>
            <w:tcW w:w="992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</w:tcPr>
          <w:p w:rsidR="00C34254" w:rsidRPr="000A3FB6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701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</w:tcPr>
          <w:p w:rsidR="00C34254" w:rsidRDefault="00C34254" w:rsidP="00994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34254" w:rsidRPr="007D0764" w:rsidTr="00C34254">
        <w:trPr>
          <w:trHeight w:val="151"/>
        </w:trPr>
        <w:tc>
          <w:tcPr>
            <w:tcW w:w="10060" w:type="dxa"/>
            <w:gridSpan w:val="4"/>
          </w:tcPr>
          <w:p w:rsidR="00C34254" w:rsidRPr="00B16A3E" w:rsidRDefault="00C34254" w:rsidP="0099482C">
            <w:pPr>
              <w:rPr>
                <w:b/>
                <w:color w:val="000000"/>
              </w:rPr>
            </w:pPr>
            <w:r w:rsidRPr="00B16A3E">
              <w:rPr>
                <w:b/>
                <w:color w:val="000000"/>
              </w:rPr>
              <w:t>Итого по подразделу:</w:t>
            </w:r>
          </w:p>
        </w:tc>
        <w:tc>
          <w:tcPr>
            <w:tcW w:w="992" w:type="dxa"/>
          </w:tcPr>
          <w:p w:rsidR="00C34254" w:rsidRDefault="006C4118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1260,0</w:t>
            </w:r>
          </w:p>
        </w:tc>
        <w:tc>
          <w:tcPr>
            <w:tcW w:w="992" w:type="dxa"/>
          </w:tcPr>
          <w:p w:rsidR="00C34254" w:rsidRPr="007D0764" w:rsidRDefault="00C34254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420,0</w:t>
            </w:r>
          </w:p>
        </w:tc>
        <w:tc>
          <w:tcPr>
            <w:tcW w:w="1701" w:type="dxa"/>
          </w:tcPr>
          <w:p w:rsidR="00C34254" w:rsidRDefault="00C34254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420,0</w:t>
            </w:r>
          </w:p>
        </w:tc>
        <w:tc>
          <w:tcPr>
            <w:tcW w:w="1276" w:type="dxa"/>
          </w:tcPr>
          <w:p w:rsidR="00C34254" w:rsidRDefault="00C34254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420,0</w:t>
            </w:r>
          </w:p>
        </w:tc>
      </w:tr>
      <w:tr w:rsidR="00C34254" w:rsidRPr="00DA257C" w:rsidTr="00C34254">
        <w:trPr>
          <w:trHeight w:val="151"/>
        </w:trPr>
        <w:tc>
          <w:tcPr>
            <w:tcW w:w="10060" w:type="dxa"/>
            <w:gridSpan w:val="4"/>
          </w:tcPr>
          <w:p w:rsidR="00C34254" w:rsidRPr="00DA257C" w:rsidRDefault="00C34254" w:rsidP="0099482C">
            <w:pPr>
              <w:rPr>
                <w:b/>
                <w:color w:val="000000"/>
              </w:rPr>
            </w:pPr>
            <w:r w:rsidRPr="00DA257C">
              <w:rPr>
                <w:b/>
                <w:color w:val="000000"/>
              </w:rPr>
              <w:t>ИТОГО ПО РАЗДЕЛУ:</w:t>
            </w:r>
          </w:p>
        </w:tc>
        <w:tc>
          <w:tcPr>
            <w:tcW w:w="992" w:type="dxa"/>
          </w:tcPr>
          <w:p w:rsidR="00C34254" w:rsidRDefault="006C4118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2241,0</w:t>
            </w:r>
          </w:p>
        </w:tc>
        <w:tc>
          <w:tcPr>
            <w:tcW w:w="992" w:type="dxa"/>
          </w:tcPr>
          <w:p w:rsidR="00C34254" w:rsidRPr="00DA257C" w:rsidRDefault="00C34254" w:rsidP="0099482C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747</w:t>
            </w:r>
            <w:r w:rsidRPr="003F4F17">
              <w:rPr>
                <w:b/>
                <w:color w:val="000000"/>
              </w:rPr>
              <w:t>,0</w:t>
            </w:r>
          </w:p>
        </w:tc>
        <w:tc>
          <w:tcPr>
            <w:tcW w:w="1701" w:type="dxa"/>
          </w:tcPr>
          <w:p w:rsidR="00C34254" w:rsidRPr="003F4F17" w:rsidRDefault="00C34254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747,0</w:t>
            </w:r>
          </w:p>
        </w:tc>
        <w:tc>
          <w:tcPr>
            <w:tcW w:w="1276" w:type="dxa"/>
          </w:tcPr>
          <w:p w:rsidR="00C34254" w:rsidRPr="003F4F17" w:rsidRDefault="00C34254" w:rsidP="009948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747,0</w:t>
            </w:r>
          </w:p>
        </w:tc>
      </w:tr>
      <w:tr w:rsidR="00C34254" w:rsidRPr="00F41AC4" w:rsidTr="00C34254">
        <w:trPr>
          <w:trHeight w:val="151"/>
        </w:trPr>
        <w:tc>
          <w:tcPr>
            <w:tcW w:w="10060" w:type="dxa"/>
            <w:gridSpan w:val="4"/>
            <w:shd w:val="clear" w:color="auto" w:fill="C0C0C0"/>
          </w:tcPr>
          <w:p w:rsidR="00C34254" w:rsidRPr="00DA257C" w:rsidRDefault="00C34254" w:rsidP="0099482C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C0C0C0"/>
          </w:tcPr>
          <w:p w:rsidR="00C34254" w:rsidRPr="00DA257C" w:rsidRDefault="00C34254" w:rsidP="0099482C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C0C0C0"/>
          </w:tcPr>
          <w:p w:rsidR="00C34254" w:rsidRPr="00DA257C" w:rsidRDefault="00C34254" w:rsidP="0099482C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C0C0C0"/>
          </w:tcPr>
          <w:p w:rsidR="00C34254" w:rsidRPr="00DA257C" w:rsidRDefault="00C34254" w:rsidP="0099482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C0C0C0"/>
          </w:tcPr>
          <w:p w:rsidR="00C34254" w:rsidRPr="00DA257C" w:rsidRDefault="00C34254" w:rsidP="0099482C">
            <w:pPr>
              <w:rPr>
                <w:b/>
                <w:color w:val="000000"/>
              </w:rPr>
            </w:pPr>
          </w:p>
        </w:tc>
      </w:tr>
      <w:tr w:rsidR="00897536" w:rsidRPr="00F41AC4" w:rsidTr="00C34254">
        <w:trPr>
          <w:trHeight w:val="151"/>
        </w:trPr>
        <w:tc>
          <w:tcPr>
            <w:tcW w:w="10060" w:type="dxa"/>
            <w:gridSpan w:val="4"/>
          </w:tcPr>
          <w:p w:rsidR="00897536" w:rsidRPr="00DA257C" w:rsidRDefault="00897536" w:rsidP="00897536">
            <w:pPr>
              <w:rPr>
                <w:b/>
                <w:color w:val="000000"/>
              </w:rPr>
            </w:pPr>
            <w:r w:rsidRPr="00DA257C">
              <w:rPr>
                <w:b/>
                <w:color w:val="000000"/>
              </w:rPr>
              <w:t>ВСЕГО  ПО  ПРОГРАММЕ</w:t>
            </w:r>
          </w:p>
        </w:tc>
        <w:tc>
          <w:tcPr>
            <w:tcW w:w="992" w:type="dxa"/>
          </w:tcPr>
          <w:p w:rsidR="00897536" w:rsidRDefault="00897536" w:rsidP="0089753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7315,1</w:t>
            </w:r>
          </w:p>
        </w:tc>
        <w:tc>
          <w:tcPr>
            <w:tcW w:w="992" w:type="dxa"/>
          </w:tcPr>
          <w:p w:rsidR="00897536" w:rsidRPr="00DA257C" w:rsidRDefault="00897536" w:rsidP="0089753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2500,0</w:t>
            </w:r>
          </w:p>
        </w:tc>
        <w:tc>
          <w:tcPr>
            <w:tcW w:w="1701" w:type="dxa"/>
          </w:tcPr>
          <w:p w:rsidR="00897536" w:rsidRPr="00DA257C" w:rsidRDefault="00897536" w:rsidP="0089753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2438,4</w:t>
            </w:r>
          </w:p>
        </w:tc>
        <w:tc>
          <w:tcPr>
            <w:tcW w:w="1276" w:type="dxa"/>
          </w:tcPr>
          <w:p w:rsidR="00897536" w:rsidRPr="00DA257C" w:rsidRDefault="00897536" w:rsidP="0089753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2376,7</w:t>
            </w:r>
          </w:p>
        </w:tc>
      </w:tr>
      <w:tr w:rsidR="00897536" w:rsidRPr="00F41AC4" w:rsidTr="00C34254">
        <w:trPr>
          <w:trHeight w:val="151"/>
        </w:trPr>
        <w:tc>
          <w:tcPr>
            <w:tcW w:w="10060" w:type="dxa"/>
            <w:gridSpan w:val="4"/>
          </w:tcPr>
          <w:p w:rsidR="00897536" w:rsidRPr="00DA257C" w:rsidRDefault="00897536" w:rsidP="0089753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 Елабужского муниципального района</w:t>
            </w:r>
          </w:p>
        </w:tc>
        <w:tc>
          <w:tcPr>
            <w:tcW w:w="992" w:type="dxa"/>
          </w:tcPr>
          <w:p w:rsidR="00897536" w:rsidRDefault="00897536" w:rsidP="0089753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7315,1</w:t>
            </w:r>
          </w:p>
        </w:tc>
        <w:tc>
          <w:tcPr>
            <w:tcW w:w="992" w:type="dxa"/>
          </w:tcPr>
          <w:p w:rsidR="00897536" w:rsidRPr="00DA257C" w:rsidRDefault="00897536" w:rsidP="0089753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2500,0</w:t>
            </w:r>
          </w:p>
        </w:tc>
        <w:tc>
          <w:tcPr>
            <w:tcW w:w="1701" w:type="dxa"/>
          </w:tcPr>
          <w:p w:rsidR="00897536" w:rsidRPr="00DA257C" w:rsidRDefault="00897536" w:rsidP="0089753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2438,4</w:t>
            </w:r>
          </w:p>
        </w:tc>
        <w:tc>
          <w:tcPr>
            <w:tcW w:w="1276" w:type="dxa"/>
          </w:tcPr>
          <w:p w:rsidR="00897536" w:rsidRPr="00DA257C" w:rsidRDefault="00897536" w:rsidP="0089753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2376,7</w:t>
            </w:r>
          </w:p>
        </w:tc>
      </w:tr>
    </w:tbl>
    <w:p w:rsidR="00897536" w:rsidRDefault="00897536" w:rsidP="009D1003"/>
    <w:p w:rsidR="00897536" w:rsidRDefault="00897536" w:rsidP="009D1003"/>
    <w:p w:rsidR="00126D4F" w:rsidRDefault="00126D4F" w:rsidP="009D1003"/>
    <w:p w:rsidR="00126D4F" w:rsidRDefault="00126D4F" w:rsidP="009D1003"/>
    <w:p w:rsidR="002A3FA8" w:rsidRPr="00A445A8" w:rsidRDefault="002A3FA8" w:rsidP="009D100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</w:t>
      </w:r>
      <w:r w:rsidR="0099482C">
        <w:rPr>
          <w:b/>
          <w:color w:val="000000"/>
          <w:sz w:val="28"/>
          <w:szCs w:val="28"/>
        </w:rPr>
        <w:t>я раздела «Молодежная политика»</w:t>
      </w:r>
    </w:p>
    <w:p w:rsidR="00AA389A" w:rsidRDefault="00AA389A" w:rsidP="003F64C3">
      <w:pPr>
        <w:suppressAutoHyphens/>
        <w:rPr>
          <w:rFonts w:eastAsia="Calibri"/>
          <w:b/>
          <w:color w:val="000000"/>
          <w:sz w:val="28"/>
          <w:szCs w:val="28"/>
          <w:lang w:eastAsia="ar-SA"/>
        </w:rPr>
      </w:pPr>
    </w:p>
    <w:tbl>
      <w:tblPr>
        <w:tblW w:w="1530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245"/>
        <w:gridCol w:w="3827"/>
        <w:gridCol w:w="1418"/>
        <w:gridCol w:w="1417"/>
        <w:gridCol w:w="1276"/>
        <w:gridCol w:w="1418"/>
      </w:tblGrid>
      <w:tr w:rsidR="00AA389A" w:rsidTr="00645B88">
        <w:trPr>
          <w:cantSplit/>
          <w:trHeight w:val="41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jc w:val="center"/>
              <w:outlineLvl w:val="0"/>
              <w:rPr>
                <w:b/>
                <w:bCs/>
                <w:color w:val="000000"/>
                <w:kern w:val="36"/>
              </w:rPr>
            </w:pPr>
            <w:r>
              <w:rPr>
                <w:b/>
                <w:bCs/>
                <w:color w:val="000000"/>
                <w:kern w:val="36"/>
              </w:rPr>
              <w:t>Основные этапы работ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keepNext/>
              <w:tabs>
                <w:tab w:val="left" w:pos="32"/>
              </w:tabs>
              <w:suppressAutoHyphens/>
              <w:spacing w:after="120"/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Объем финансирования (тыс. руб.)</w:t>
            </w:r>
          </w:p>
        </w:tc>
      </w:tr>
      <w:tr w:rsidR="00AA389A" w:rsidTr="00897536">
        <w:trPr>
          <w:cantSplit/>
          <w:trHeight w:val="361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9A" w:rsidRDefault="00AA389A">
            <w:pPr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9A" w:rsidRDefault="00AA389A">
            <w:pPr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9A" w:rsidRDefault="00AA389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2019 г.</w:t>
            </w:r>
          </w:p>
        </w:tc>
      </w:tr>
      <w:tr w:rsidR="00AA389A" w:rsidTr="00645B88">
        <w:trPr>
          <w:cantSplit/>
          <w:trHeight w:val="375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Подраздел 1: </w:t>
            </w:r>
            <w:r>
              <w:rPr>
                <w:rFonts w:eastAsia="Calibri"/>
                <w:b/>
                <w:lang w:eastAsia="ar-SA"/>
              </w:rPr>
              <w:t>Гражданско-патриотическое воспитание и содействие самоорганизации молодежи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и проведение семинаров, круглых столов по вопросам гражданско-патриотического воспитания молодежи, в том числе организация обсуждения данных вопросов с использованием современных телекоммуникационных технологий и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spacing w:after="12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МКУ «</w:t>
            </w:r>
            <w:proofErr w:type="spellStart"/>
            <w:r>
              <w:rPr>
                <w:rFonts w:eastAsia="Calibri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lang w:eastAsia="ar-SA"/>
              </w:rPr>
              <w:t xml:space="preserve"> Исполкома ЕМР» (Далее – </w:t>
            </w:r>
            <w:proofErr w:type="spellStart"/>
            <w:r>
              <w:rPr>
                <w:rFonts w:eastAsia="Calibri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lang w:eastAsia="ar-SA"/>
              </w:rPr>
              <w:t>), МКУ «Управление образования Исполнительного комитета Елабужского муниципального района» (Далее – Управление образования), вузы/</w:t>
            </w:r>
            <w:proofErr w:type="spellStart"/>
            <w:r>
              <w:rPr>
                <w:rFonts w:eastAsia="Calibri"/>
                <w:lang w:eastAsia="ar-SA"/>
              </w:rPr>
              <w:t>ссузы</w:t>
            </w:r>
            <w:proofErr w:type="spellEnd"/>
            <w:r>
              <w:rPr>
                <w:rFonts w:eastAsia="Calibri"/>
                <w:lang w:eastAsia="ar-SA"/>
              </w:rPr>
              <w:t xml:space="preserve"> (по согласованию), Отдел военного комиссариата РТ по городу Елабуга и </w:t>
            </w:r>
            <w:proofErr w:type="spellStart"/>
            <w:r>
              <w:rPr>
                <w:rFonts w:eastAsia="Calibri"/>
                <w:lang w:eastAsia="ar-SA"/>
              </w:rPr>
              <w:t>Елабужскому</w:t>
            </w:r>
            <w:proofErr w:type="spellEnd"/>
            <w:r>
              <w:rPr>
                <w:rFonts w:eastAsia="Calibri"/>
                <w:lang w:eastAsia="ar-SA"/>
              </w:rPr>
              <w:t xml:space="preserve"> району (Далее – ОВК)</w:t>
            </w:r>
            <w:r>
              <w:rPr>
                <w:rFonts w:eastAsia="Calibri"/>
                <w:kern w:val="2"/>
                <w:lang w:eastAsia="ar-SA"/>
              </w:rPr>
              <w:t xml:space="preserve"> (по согласованию)</w:t>
            </w:r>
            <w:r>
              <w:rPr>
                <w:rFonts w:eastAsia="Calibri"/>
                <w:lang w:eastAsia="ar-SA"/>
              </w:rPr>
              <w:t xml:space="preserve">, </w:t>
            </w:r>
            <w:proofErr w:type="spellStart"/>
            <w:r>
              <w:rPr>
                <w:rFonts w:eastAsia="Calibri"/>
                <w:lang w:eastAsia="ar-SA"/>
              </w:rPr>
              <w:t>Елабужская</w:t>
            </w:r>
            <w:proofErr w:type="spellEnd"/>
            <w:r>
              <w:rPr>
                <w:rFonts w:eastAsia="Calibri"/>
                <w:lang w:eastAsia="ar-SA"/>
              </w:rPr>
              <w:t xml:space="preserve"> городская организация Общественно-государственного объединения "Региональная оборонная спортивно-техническая организация - РОСТО (ДОСААФ) Республики Татарстан" (Далее – ДОСААФ)</w:t>
            </w:r>
            <w:r>
              <w:rPr>
                <w:rFonts w:eastAsia="Calibri"/>
                <w:kern w:val="2"/>
                <w:lang w:eastAsia="ar-SA"/>
              </w:rPr>
              <w:t xml:space="preserve"> (по согласованию)</w:t>
            </w:r>
            <w:r>
              <w:rPr>
                <w:rFonts w:eastAsia="Calibri"/>
                <w:lang w:eastAsia="ar-SA"/>
              </w:rPr>
              <w:t xml:space="preserve">, Совет ветеранов Елабужского муниципального района (Далее – Совет ветеранов) (по согласованию), Отдел МВД России по </w:t>
            </w:r>
            <w:proofErr w:type="spellStart"/>
            <w:r>
              <w:rPr>
                <w:rFonts w:eastAsia="Calibri"/>
                <w:lang w:eastAsia="ar-SA"/>
              </w:rPr>
              <w:t>Елабужскому</w:t>
            </w:r>
            <w:proofErr w:type="spellEnd"/>
            <w:r>
              <w:rPr>
                <w:rFonts w:eastAsia="Calibri"/>
                <w:lang w:eastAsia="ar-SA"/>
              </w:rPr>
              <w:t xml:space="preserve"> району (Далее – ЕГРОВД)</w:t>
            </w:r>
            <w:r>
              <w:rPr>
                <w:rFonts w:eastAsia="Calibri"/>
                <w:kern w:val="2"/>
                <w:lang w:eastAsia="ar-SA"/>
              </w:rPr>
              <w:t xml:space="preserve"> (по согласованию)</w:t>
            </w:r>
            <w:r>
              <w:rPr>
                <w:rFonts w:eastAsia="Calibri"/>
                <w:lang w:eastAsia="ar-SA"/>
              </w:rPr>
              <w:t xml:space="preserve">, Общественные организации и Советы </w:t>
            </w:r>
            <w:r>
              <w:rPr>
                <w:rFonts w:eastAsia="Calibri"/>
                <w:kern w:val="2"/>
                <w:lang w:eastAsia="ar-SA"/>
              </w:rPr>
              <w:t>(по согласованию)</w:t>
            </w:r>
            <w:r>
              <w:rPr>
                <w:rFonts w:eastAsia="Calibri"/>
                <w:lang w:eastAsia="ar-SA"/>
              </w:rPr>
              <w:t xml:space="preserve">, СМИ </w:t>
            </w:r>
            <w:r>
              <w:rPr>
                <w:rFonts w:eastAsia="Calibri"/>
                <w:kern w:val="2"/>
                <w:lang w:eastAsia="ar-SA"/>
              </w:rPr>
              <w:t>(по согласованию)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val="en-US"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val="en-US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val="en-US"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val="en-US"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мероприятий, 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, ОВК, </w:t>
            </w:r>
            <w:r>
              <w:rPr>
                <w:rFonts w:eastAsia="Calibri"/>
                <w:lang w:eastAsia="ar-SA"/>
              </w:rPr>
              <w:t>МБУ «Центр молодежных (студенческих) формирований по поддержанию правопорядка и общественной безопасности «Форпост» Елабужского муниципального района (Далее – Центр «Форпост»), МБУ «Молодежный центр «Барс» ЕМР (далее – МЦ «Барс»), вузы/</w:t>
            </w:r>
            <w:proofErr w:type="spellStart"/>
            <w:r>
              <w:rPr>
                <w:rFonts w:eastAsia="Calibri"/>
                <w:lang w:eastAsia="ar-SA"/>
              </w:rPr>
              <w:t>ссузы</w:t>
            </w:r>
            <w:proofErr w:type="spellEnd"/>
            <w:r>
              <w:rPr>
                <w:rFonts w:eastAsia="Calibri"/>
                <w:lang w:eastAsia="ar-SA"/>
              </w:rPr>
              <w:t>, общественные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8,0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в республиканской Спартакиаде военно-патриотических клубов Республики Татарстан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Управление образования, МЦ «Барс», Центр «Форпост»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и проведение районных  военно-патриотических, оборонно-спортивных игр, спартакиад, фестивалей, конкурсов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spacing w:after="120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lang w:eastAsia="ar-SA"/>
              </w:rPr>
              <w:t>, Управление образования, вузы/</w:t>
            </w:r>
            <w:proofErr w:type="spellStart"/>
            <w:r>
              <w:rPr>
                <w:rFonts w:eastAsia="Calibri"/>
                <w:lang w:eastAsia="ar-SA"/>
              </w:rPr>
              <w:t>ссузы</w:t>
            </w:r>
            <w:proofErr w:type="spellEnd"/>
            <w:r>
              <w:rPr>
                <w:rFonts w:eastAsia="Calibri"/>
                <w:lang w:eastAsia="ar-SA"/>
              </w:rPr>
              <w:t>, ОВК, ДОСААФ, общественные организации, СМИ.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val="en-US" w:eastAsia="ar-SA"/>
              </w:rPr>
              <w:t>1</w:t>
            </w: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val="en-US" w:eastAsia="ar-SA"/>
              </w:rPr>
              <w:t>1</w:t>
            </w: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val="en-US" w:eastAsia="ar-SA"/>
              </w:rPr>
              <w:t>1</w:t>
            </w: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Развитие движения Форпост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Центр «Форпост»,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ЕГРОВД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80,0</w:t>
            </w:r>
          </w:p>
        </w:tc>
      </w:tr>
      <w:tr w:rsidR="00AA389A" w:rsidTr="00645B88">
        <w:trPr>
          <w:cantSplit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292732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324</w:t>
            </w:r>
            <w:r w:rsidR="00AA389A">
              <w:rPr>
                <w:rFonts w:eastAsia="Calibri"/>
                <w:b/>
                <w:color w:val="000000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108,0</w:t>
            </w:r>
          </w:p>
        </w:tc>
      </w:tr>
      <w:tr w:rsidR="00AA389A" w:rsidTr="00645B88">
        <w:trPr>
          <w:cantSplit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Подраздел 2: </w:t>
            </w:r>
            <w:r>
              <w:rPr>
                <w:rFonts w:eastAsia="Calibri"/>
                <w:b/>
                <w:lang w:eastAsia="ar-SA"/>
              </w:rPr>
              <w:t>Формирование духовно-нравственных ценностей в молодежной среде. Поддержка талантливой молодежи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Поддержка талантливой молодежи, в том числе обеспечение участия молодых талантов в международных, всероссийских и республиканских конкурсах, выставках, фестивалях, олимпиадах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МКУ «Управление культуры ЕМР» (Далее – Управление культуры) (по согласованию),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40,0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Стипендия Главы ЕМР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30,0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Развитие движения КВН в </w:t>
            </w:r>
            <w:proofErr w:type="spellStart"/>
            <w:r>
              <w:rPr>
                <w:rFonts w:eastAsia="Calibri"/>
                <w:lang w:eastAsia="ar-SA"/>
              </w:rPr>
              <w:t>Елабужском</w:t>
            </w:r>
            <w:proofErr w:type="spellEnd"/>
            <w:r>
              <w:rPr>
                <w:rFonts w:eastAsia="Calibri"/>
                <w:lang w:eastAsia="ar-SA"/>
              </w:rPr>
              <w:t xml:space="preserve"> муниципальном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91,0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Организация и проведение мероприятий в рамках Дня молодежи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2058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883,4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2058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2058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2058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270,4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Организация конкурсов, фестивалей, направленных на выявление талантливой молодежи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Управление культуры,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12,0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Организация и проведение фестиваля граффити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50,0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Организация и проведение фестиваля ледовых скульптур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50,0</w:t>
            </w:r>
          </w:p>
        </w:tc>
      </w:tr>
      <w:tr w:rsidR="00AA389A" w:rsidTr="00645B88">
        <w:trPr>
          <w:cantSplit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2058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1702,4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2058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591,5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2058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567,5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5F17F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543,4</w:t>
            </w:r>
          </w:p>
        </w:tc>
      </w:tr>
      <w:tr w:rsidR="00AA389A" w:rsidTr="00645B88">
        <w:trPr>
          <w:cantSplit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Подраздел 3: </w:t>
            </w:r>
            <w:r>
              <w:rPr>
                <w:rFonts w:eastAsia="Calibri"/>
                <w:b/>
                <w:lang w:eastAsia="ar-SA"/>
              </w:rPr>
              <w:t>Государственная поддержка молодой семьи. Повышение престижа семейных ценностей в молодежной среде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Организация деятельности клубов «Молодая семья» в учреждениях, подведомственных органам молодежной политики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семинаров, круглых столов, конференций по вопросам государственной поддержки молодых семей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Исполнительный комитет ЕМР, 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Акции по пропаганде семейных ценностей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2,0</w:t>
            </w:r>
          </w:p>
        </w:tc>
      </w:tr>
      <w:tr w:rsidR="00AA389A" w:rsidTr="00645B88">
        <w:trPr>
          <w:cantSplit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2,0</w:t>
            </w:r>
          </w:p>
        </w:tc>
      </w:tr>
      <w:tr w:rsidR="00AA389A" w:rsidTr="00645B88">
        <w:trPr>
          <w:cantSplit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Подраздел 4: </w:t>
            </w:r>
            <w:r>
              <w:rPr>
                <w:rFonts w:eastAsia="Calibri"/>
                <w:b/>
                <w:lang w:eastAsia="ar-SA"/>
              </w:rPr>
              <w:t>Государственная поддержка студенческой молодежи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Студенческие фестивали художественной самодеятельности «День первокурсника» и «Студенческая весна»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11,0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Организация и проведение студенческих интеллектуальных игр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11,0</w:t>
            </w:r>
          </w:p>
        </w:tc>
      </w:tr>
      <w:tr w:rsidR="00AA389A" w:rsidTr="00645B88">
        <w:trPr>
          <w:cantSplit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B14656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66</w:t>
            </w:r>
            <w:r w:rsidR="00AA389A">
              <w:rPr>
                <w:rFonts w:eastAsia="Calibri"/>
                <w:b/>
                <w:color w:val="000000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22,0</w:t>
            </w:r>
          </w:p>
        </w:tc>
      </w:tr>
      <w:tr w:rsidR="00AA389A" w:rsidTr="00645B88">
        <w:trPr>
          <w:cantSplit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Подраздел 5: </w:t>
            </w:r>
            <w:r>
              <w:rPr>
                <w:rFonts w:eastAsia="Calibri"/>
                <w:b/>
                <w:lang w:eastAsia="ar-SA"/>
              </w:rPr>
              <w:t>Поддержка и развитие потенциала сельской молодежи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в Республиканских мероприятиях РОО «Аграрное молодежное объединение РТ»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ЕМО РОО «АМО 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и проведение спортивных мероприятий для сельской молодежи ЕМР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ЕМО РОО «АМО 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Организация культурно-досуговых мероприятий для сельской молодежи ЕМР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ЕМО РОО «АМО 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и проведение семинаров, круглых столов по вопросам развития молодежи на селе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Исполнительный комитет ЕМР, 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ЕМО РОО «АМО 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11,0</w:t>
            </w:r>
          </w:p>
        </w:tc>
      </w:tr>
      <w:tr w:rsidR="00AA389A" w:rsidTr="00645B88">
        <w:trPr>
          <w:cantSplit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Подраздел 6: </w:t>
            </w:r>
            <w:r>
              <w:rPr>
                <w:rFonts w:eastAsia="Calibri"/>
                <w:b/>
                <w:lang w:eastAsia="ar-SA"/>
              </w:rPr>
              <w:t>Формирование толерантных межэтнических и межконфессиональных отношений в молодежной среде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круглого стола по проблемам укрепления нравственного здоровья в молодежной среде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ind w:firstLine="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Проведение в образовательных учреждениях СПО и ВПО разъяснительной работы по поводу ответственности за противоправное поведение с привлечением представителей органов управлением и молодежной политики, а также специалистов в области юриспруденции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ind w:firstLine="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Работа с молодежью через всемирную сеть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val="en-US"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val="en-US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val="en-US"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color w:val="000000"/>
                <w:lang w:val="en-US"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45B88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45B88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45B88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45B88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Подраздел 7: </w:t>
            </w:r>
            <w:r>
              <w:rPr>
                <w:rFonts w:eastAsia="Calibri"/>
                <w:b/>
                <w:lang w:eastAsia="ar-SA"/>
              </w:rPr>
              <w:t>Социально-экономическая адаптация молодежи. Поддержка молодых специалистов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Формирование предпринимательской инициативы в молодежной среде: открытие бизнес-школ, кружков данного направления.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, МЦ «Барс», ГБУ «Бизнес-инкубатор 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г.Елабуги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» (Далее – Бизнес-инкубатор) (по согласованию),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Информирование субъектов молодежного предпринимательства о механизмах финансовой поддержки осуществляемых в рамках развития и поддержки малого и среднего предпринимательства в 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Бизнес-инкубатор,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акции «Работу молодым!», выездных ярмарок вакансий для молодежи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Центр занятости населения (по согласованию),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первого этапа республиканского конкурса профессионального мастерства «Лучший по профессии» среди специалистов организаций муниципального района (для последующего участия в РТ)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Центр занятости населения (по согласованию),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и проведение встреч, круглых столов по проблемам работающей молодежи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Спортивные соревнования среди работающей молодежи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и проведение встреч, круглых столов по вопросам молодежного предпринимательства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Бизнес-инкубатор,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мероприятий в рамках Дня защиты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pacing w:before="100" w:beforeAutospacing="1" w:after="100" w:afterAutospacing="1"/>
            </w:pPr>
            <w:r>
              <w:t>Организация отдыха и оздоровления детей и молодежи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Управление образования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средства  бюджета  Республики  Татарстан  в  объемах, определяемых и выделяемых в установленном порядке (уточняется ежегодно)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в республиканских семинарах, курсах по повышению квалификации специалистов молодежной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20,0</w:t>
            </w:r>
          </w:p>
        </w:tc>
      </w:tr>
      <w:tr w:rsidR="00AA389A" w:rsidTr="00645B88">
        <w:trPr>
          <w:cantSplit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45B88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102</w:t>
            </w:r>
            <w:r w:rsidR="00AA389A">
              <w:rPr>
                <w:rFonts w:eastAsia="Calibri"/>
                <w:b/>
                <w:color w:val="000000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45B88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34</w:t>
            </w:r>
            <w:r w:rsidR="00AA389A">
              <w:rPr>
                <w:rFonts w:eastAsia="Calibri"/>
                <w:b/>
                <w:color w:val="000000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45B88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34</w:t>
            </w:r>
            <w:r w:rsidR="00AA389A">
              <w:rPr>
                <w:rFonts w:eastAsia="Calibri"/>
                <w:b/>
                <w:color w:val="000000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45B88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34</w:t>
            </w:r>
            <w:r w:rsidR="00AA389A">
              <w:rPr>
                <w:rFonts w:eastAsia="Calibri"/>
                <w:b/>
                <w:color w:val="000000"/>
                <w:lang w:eastAsia="ar-SA"/>
              </w:rPr>
              <w:t>,0</w:t>
            </w:r>
          </w:p>
        </w:tc>
      </w:tr>
      <w:tr w:rsidR="00AA389A" w:rsidTr="00645B88">
        <w:trPr>
          <w:cantSplit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Подраздел 8: </w:t>
            </w:r>
            <w:r>
              <w:rPr>
                <w:rFonts w:eastAsia="Calibri"/>
                <w:b/>
                <w:lang w:eastAsia="ar-SA"/>
              </w:rPr>
              <w:t>Детское и молодежное движение – стратегический партнер государства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«Школы общественного лидера»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30,0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Развитие добровольческой (волонтерской) деятельности подростков и молодежи ЕМР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ДЦ «Волонтер»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35,0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Всестороннее освещение в средствах массовой информации мероприятий по оказанию поддержки ДМОО в ЕМР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СМИ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ind w:right="-108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и проведение встреч, круглых столов по вопросам развития и поддержки ДМОО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вузы/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ссузы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6,0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Участие в республиканской акции «Помоги собраться в школу»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Участие в республиканских слетах, заседаниях ДМОО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25,0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Проведение совместных мероприятий и акций, приуроченных к праздничным датам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«Барс», общественные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 xml:space="preserve">Организация конкурса </w:t>
            </w:r>
            <w:proofErr w:type="spellStart"/>
            <w:r>
              <w:rPr>
                <w:rFonts w:eastAsia="Calibri"/>
                <w:bCs/>
                <w:color w:val="000000"/>
                <w:lang w:eastAsia="ar-SA"/>
              </w:rPr>
              <w:t>грантовой</w:t>
            </w:r>
            <w:proofErr w:type="spellEnd"/>
            <w:r>
              <w:rPr>
                <w:rFonts w:eastAsia="Calibri"/>
                <w:bCs/>
                <w:color w:val="000000"/>
                <w:lang w:eastAsia="ar-SA"/>
              </w:rPr>
              <w:t xml:space="preserve"> поддержки социально-значимых проектов среди ДМОО в ЕМР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Исполнительный комитет ЕМР, </w:t>
            </w: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80,0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Реализация проекта «Карта активиста»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4,0</w:t>
            </w:r>
          </w:p>
        </w:tc>
      </w:tr>
      <w:tr w:rsidR="00AA389A" w:rsidTr="00645B88">
        <w:trPr>
          <w:cantSplit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564,0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188,0</w:t>
            </w:r>
          </w:p>
        </w:tc>
      </w:tr>
      <w:tr w:rsidR="00AA389A" w:rsidTr="00645B88">
        <w:trPr>
          <w:cantSplit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 xml:space="preserve">Подраздел 9: </w:t>
            </w:r>
            <w:r>
              <w:rPr>
                <w:rFonts w:eastAsia="Calibri"/>
                <w:b/>
                <w:lang w:eastAsia="ar-SA"/>
              </w:rPr>
              <w:t>Организация работы с подростками и молодежью по месту жительства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Увеличение численности подростков, занимающихся в подростковых клубах по месту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Спортивные соревнования для воспитанников подростковых клубов по месту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и проведений мероприятий, направленных на повышение уровня культурно-нравственных традиций воспитанников ПК по месту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5,0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и проведений новогодних мероприятий для воспитанников ПК по месту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Мероприятия, приуроченные к окончанию учебного года для воспитанников ПК по месту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6,0</w:t>
            </w:r>
          </w:p>
        </w:tc>
      </w:tr>
      <w:tr w:rsidR="00AA389A" w:rsidTr="00645B88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9A" w:rsidRDefault="00AA389A" w:rsidP="00AA389A">
            <w:pPr>
              <w:numPr>
                <w:ilvl w:val="0"/>
                <w:numId w:val="28"/>
              </w:numPr>
              <w:suppressAutoHyphens/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Участие в республиканских слетах, фестивалях и спартакиадах ПК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УДМСиТ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>, МЦ «Барс»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2058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2058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14,5</w:t>
            </w:r>
          </w:p>
        </w:tc>
      </w:tr>
      <w:tr w:rsidR="00AA389A" w:rsidTr="00645B88">
        <w:trPr>
          <w:cantSplit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lang w:eastAsia="ar-SA"/>
              </w:rPr>
              <w:t>Итого по подразделу: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2058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34,5</w:t>
            </w:r>
          </w:p>
        </w:tc>
      </w:tr>
      <w:tr w:rsidR="00AA389A" w:rsidTr="00645B88">
        <w:trPr>
          <w:cantSplit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 w:rsidP="00897536">
            <w:pPr>
              <w:keepNext/>
              <w:widowControl w:val="0"/>
              <w:tabs>
                <w:tab w:val="left" w:pos="32"/>
              </w:tabs>
              <w:suppressAutoHyphens/>
              <w:spacing w:after="120"/>
              <w:outlineLvl w:val="2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Итого по разделу</w:t>
            </w:r>
            <w:r w:rsidR="00897536">
              <w:rPr>
                <w:b/>
                <w:bCs/>
                <w:cap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5F17F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2 900,9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C4118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991,0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6C4118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967,0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5F17F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942,9</w:t>
            </w:r>
          </w:p>
        </w:tc>
      </w:tr>
      <w:tr w:rsidR="00AA389A" w:rsidTr="00645B88">
        <w:trPr>
          <w:cantSplit/>
          <w:trHeight w:val="2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AA389A" w:rsidP="00897536">
            <w:pPr>
              <w:suppressAutoHyphens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Бюджет Елабужского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5F17F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2900,9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5F17F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991,0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5F17F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967,0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9A" w:rsidRDefault="005F17F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942,9</w:t>
            </w:r>
          </w:p>
        </w:tc>
      </w:tr>
    </w:tbl>
    <w:p w:rsidR="00AA389A" w:rsidRDefault="00AA389A" w:rsidP="00AA389A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</w:p>
    <w:p w:rsidR="00126D4F" w:rsidRDefault="00126D4F" w:rsidP="00AA389A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</w:p>
    <w:p w:rsidR="00126D4F" w:rsidRDefault="00126D4F" w:rsidP="00AA389A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</w:p>
    <w:p w:rsidR="00126D4F" w:rsidRDefault="00126D4F" w:rsidP="00AA389A">
      <w:pPr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3"/>
        <w:gridCol w:w="1418"/>
        <w:gridCol w:w="1416"/>
        <w:gridCol w:w="1275"/>
        <w:gridCol w:w="1388"/>
      </w:tblGrid>
      <w:tr w:rsidR="00AA389A" w:rsidTr="00443527">
        <w:trPr>
          <w:trHeight w:val="151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</w:tr>
      <w:tr w:rsidR="00AA389A" w:rsidTr="00443527">
        <w:trPr>
          <w:trHeight w:val="151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ВСЕГО  ПО 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9A" w:rsidRDefault="003F64C3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2018 г.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2019 г.</w:t>
            </w:r>
          </w:p>
        </w:tc>
      </w:tr>
      <w:tr w:rsidR="00AA389A" w:rsidTr="00443527">
        <w:trPr>
          <w:trHeight w:val="151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Итого  на всю программу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9A" w:rsidRDefault="005F17FE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10216,0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9A" w:rsidRDefault="005F17FE">
            <w:pPr>
              <w:suppressAutoHyphens/>
              <w:jc w:val="center"/>
              <w:rPr>
                <w:rFonts w:eastAsia="Calibri"/>
                <w:b/>
                <w:color w:val="000000"/>
                <w:highlight w:val="yellow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3491,0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9A" w:rsidRDefault="005F17FE">
            <w:pPr>
              <w:suppressAutoHyphens/>
              <w:jc w:val="center"/>
              <w:rPr>
                <w:rFonts w:eastAsia="Calibri"/>
                <w:b/>
                <w:color w:val="000000"/>
                <w:highlight w:val="yellow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3405,4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9A" w:rsidRDefault="005F17FE">
            <w:pPr>
              <w:suppressAutoHyphens/>
              <w:jc w:val="center"/>
              <w:rPr>
                <w:rFonts w:eastAsia="Calibri"/>
                <w:b/>
                <w:color w:val="000000"/>
                <w:highlight w:val="yellow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3319,6</w:t>
            </w:r>
          </w:p>
        </w:tc>
      </w:tr>
      <w:tr w:rsidR="00AA389A" w:rsidTr="00443527">
        <w:trPr>
          <w:trHeight w:val="151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89A" w:rsidRDefault="00AA389A" w:rsidP="00897536">
            <w:pPr>
              <w:suppressAutoHyphens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highlight w:val="yellow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9A" w:rsidRDefault="00AA389A">
            <w:pPr>
              <w:suppressAutoHyphens/>
              <w:jc w:val="center"/>
              <w:rPr>
                <w:rFonts w:eastAsia="Calibri"/>
                <w:b/>
                <w:color w:val="000000"/>
                <w:highlight w:val="yellow"/>
                <w:lang w:eastAsia="ar-SA"/>
              </w:rPr>
            </w:pPr>
          </w:p>
        </w:tc>
      </w:tr>
      <w:tr w:rsidR="00443527" w:rsidTr="00443527">
        <w:trPr>
          <w:trHeight w:val="151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27" w:rsidRDefault="00443527" w:rsidP="00897536">
            <w:pPr>
              <w:suppressAutoHyphens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Бюджет Елабужского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27" w:rsidRDefault="005F17FE" w:rsidP="00443527">
            <w:pPr>
              <w:suppressAutoHyphens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10216,0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27" w:rsidRDefault="005F17FE" w:rsidP="00443527">
            <w:pPr>
              <w:suppressAutoHyphens/>
              <w:jc w:val="center"/>
              <w:rPr>
                <w:rFonts w:eastAsia="Calibri"/>
                <w:b/>
                <w:color w:val="000000"/>
                <w:highlight w:val="yellow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3491,0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27" w:rsidRDefault="005F17FE" w:rsidP="00443527">
            <w:pPr>
              <w:suppressAutoHyphens/>
              <w:jc w:val="center"/>
              <w:rPr>
                <w:rFonts w:eastAsia="Calibri"/>
                <w:b/>
                <w:color w:val="000000"/>
                <w:highlight w:val="yellow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3405,4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527" w:rsidRDefault="005F17FE" w:rsidP="00443527">
            <w:pPr>
              <w:suppressAutoHyphens/>
              <w:jc w:val="center"/>
              <w:rPr>
                <w:rFonts w:eastAsia="Calibri"/>
                <w:b/>
                <w:color w:val="000000"/>
                <w:highlight w:val="yellow"/>
                <w:lang w:eastAsia="ar-SA"/>
              </w:rPr>
            </w:pPr>
            <w:r>
              <w:rPr>
                <w:rFonts w:eastAsia="Calibri"/>
                <w:b/>
                <w:color w:val="000000"/>
                <w:lang w:eastAsia="ar-SA"/>
              </w:rPr>
              <w:t>3319,6</w:t>
            </w:r>
          </w:p>
        </w:tc>
      </w:tr>
    </w:tbl>
    <w:p w:rsidR="00AA389A" w:rsidRDefault="00AA389A" w:rsidP="00443527">
      <w:pPr>
        <w:suppressAutoHyphens/>
        <w:rPr>
          <w:rFonts w:eastAsia="Calibri"/>
          <w:b/>
          <w:bCs/>
          <w:color w:val="000000"/>
          <w:sz w:val="28"/>
          <w:szCs w:val="28"/>
          <w:lang w:eastAsia="ar-SA"/>
        </w:rPr>
      </w:pPr>
    </w:p>
    <w:p w:rsidR="00FE7672" w:rsidRDefault="00FE7672" w:rsidP="009D1003"/>
    <w:sectPr w:rsidR="00FE7672" w:rsidSect="004F7C0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FCF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4A9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D8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E6D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54F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820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C26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6C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F86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944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singleLevel"/>
    <w:tmpl w:val="82F6A7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0B3111EF"/>
    <w:multiLevelType w:val="hybridMultilevel"/>
    <w:tmpl w:val="C9869508"/>
    <w:lvl w:ilvl="0" w:tplc="C7DA8E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E51A15"/>
    <w:multiLevelType w:val="hybridMultilevel"/>
    <w:tmpl w:val="EB525A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16D4692"/>
    <w:multiLevelType w:val="hybridMultilevel"/>
    <w:tmpl w:val="856E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586B2A"/>
    <w:multiLevelType w:val="hybridMultilevel"/>
    <w:tmpl w:val="DED4F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DC8408A"/>
    <w:multiLevelType w:val="hybridMultilevel"/>
    <w:tmpl w:val="555E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F4075"/>
    <w:multiLevelType w:val="hybridMultilevel"/>
    <w:tmpl w:val="1584DE74"/>
    <w:lvl w:ilvl="0" w:tplc="A5A057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F84A07"/>
    <w:multiLevelType w:val="hybridMultilevel"/>
    <w:tmpl w:val="CCA807D4"/>
    <w:lvl w:ilvl="0" w:tplc="94B213F4">
      <w:start w:val="1"/>
      <w:numFmt w:val="decimal"/>
      <w:lvlText w:val="%1."/>
      <w:lvlJc w:val="left"/>
      <w:pPr>
        <w:ind w:left="927" w:hanging="360"/>
      </w:pPr>
      <w:rPr>
        <w:color w:val="1D1B1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5B1C08"/>
    <w:multiLevelType w:val="hybridMultilevel"/>
    <w:tmpl w:val="3AE8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22166"/>
    <w:multiLevelType w:val="hybridMultilevel"/>
    <w:tmpl w:val="F3BAEE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11A4C13"/>
    <w:multiLevelType w:val="hybridMultilevel"/>
    <w:tmpl w:val="F0EEA0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4BF25C4"/>
    <w:multiLevelType w:val="hybridMultilevel"/>
    <w:tmpl w:val="FBE04E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0A05160"/>
    <w:multiLevelType w:val="multilevel"/>
    <w:tmpl w:val="F3BAEE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D55EA6"/>
    <w:multiLevelType w:val="hybridMultilevel"/>
    <w:tmpl w:val="8DDA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73F1C"/>
    <w:multiLevelType w:val="hybridMultilevel"/>
    <w:tmpl w:val="AA5E5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93B46"/>
    <w:multiLevelType w:val="hybridMultilevel"/>
    <w:tmpl w:val="561E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065E8"/>
    <w:multiLevelType w:val="multilevel"/>
    <w:tmpl w:val="670A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E72E50"/>
    <w:multiLevelType w:val="hybridMultilevel"/>
    <w:tmpl w:val="C194C6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22E21E3"/>
    <w:multiLevelType w:val="hybridMultilevel"/>
    <w:tmpl w:val="3962EED0"/>
    <w:lvl w:ilvl="0" w:tplc="7048F1D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FF75AD"/>
    <w:multiLevelType w:val="hybridMultilevel"/>
    <w:tmpl w:val="6254905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B9C71B9"/>
    <w:multiLevelType w:val="hybridMultilevel"/>
    <w:tmpl w:val="47FE27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E781FF2"/>
    <w:multiLevelType w:val="hybridMultilevel"/>
    <w:tmpl w:val="2556DE22"/>
    <w:lvl w:ilvl="0" w:tplc="2BA0023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18"/>
  </w:num>
  <w:num w:numId="18">
    <w:abstractNumId w:val="22"/>
  </w:num>
  <w:num w:numId="19">
    <w:abstractNumId w:val="14"/>
  </w:num>
  <w:num w:numId="20">
    <w:abstractNumId w:val="29"/>
  </w:num>
  <w:num w:numId="21">
    <w:abstractNumId w:val="21"/>
  </w:num>
  <w:num w:numId="22">
    <w:abstractNumId w:val="23"/>
  </w:num>
  <w:num w:numId="23">
    <w:abstractNumId w:val="24"/>
  </w:num>
  <w:num w:numId="24">
    <w:abstractNumId w:val="16"/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20"/>
  </w:num>
  <w:num w:numId="32">
    <w:abstractNumId w:val="27"/>
  </w:num>
  <w:num w:numId="33">
    <w:abstractNumId w:val="17"/>
  </w:num>
  <w:num w:numId="34">
    <w:abstractNumId w:val="15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90"/>
    <w:rsid w:val="0000658D"/>
    <w:rsid w:val="00025A40"/>
    <w:rsid w:val="000A0DFD"/>
    <w:rsid w:val="000A6EB9"/>
    <w:rsid w:val="000B0AFA"/>
    <w:rsid w:val="000B6E28"/>
    <w:rsid w:val="000E3FE2"/>
    <w:rsid w:val="00126D4F"/>
    <w:rsid w:val="00130577"/>
    <w:rsid w:val="00177AEE"/>
    <w:rsid w:val="00186D94"/>
    <w:rsid w:val="001C3AB4"/>
    <w:rsid w:val="001C4435"/>
    <w:rsid w:val="001D4FE5"/>
    <w:rsid w:val="001F0973"/>
    <w:rsid w:val="0023592B"/>
    <w:rsid w:val="002671CF"/>
    <w:rsid w:val="00274302"/>
    <w:rsid w:val="00284F68"/>
    <w:rsid w:val="00292732"/>
    <w:rsid w:val="002A3FA8"/>
    <w:rsid w:val="002B42FC"/>
    <w:rsid w:val="002C1013"/>
    <w:rsid w:val="002D2031"/>
    <w:rsid w:val="002F4C77"/>
    <w:rsid w:val="00356234"/>
    <w:rsid w:val="003A69D4"/>
    <w:rsid w:val="003C3F03"/>
    <w:rsid w:val="003F64C3"/>
    <w:rsid w:val="00402A22"/>
    <w:rsid w:val="00421829"/>
    <w:rsid w:val="00421EFF"/>
    <w:rsid w:val="004250AB"/>
    <w:rsid w:val="00443527"/>
    <w:rsid w:val="0045247A"/>
    <w:rsid w:val="00475293"/>
    <w:rsid w:val="004848EA"/>
    <w:rsid w:val="004A5554"/>
    <w:rsid w:val="004F0DF7"/>
    <w:rsid w:val="004F7C08"/>
    <w:rsid w:val="00546A66"/>
    <w:rsid w:val="005A5A32"/>
    <w:rsid w:val="005B4AA3"/>
    <w:rsid w:val="005C21D3"/>
    <w:rsid w:val="005D41EE"/>
    <w:rsid w:val="005F17FE"/>
    <w:rsid w:val="00616B1A"/>
    <w:rsid w:val="0062058A"/>
    <w:rsid w:val="00632452"/>
    <w:rsid w:val="00645B88"/>
    <w:rsid w:val="006C4118"/>
    <w:rsid w:val="006F27A3"/>
    <w:rsid w:val="006F3A83"/>
    <w:rsid w:val="00730343"/>
    <w:rsid w:val="007B5149"/>
    <w:rsid w:val="007C07F3"/>
    <w:rsid w:val="008401C2"/>
    <w:rsid w:val="00870D90"/>
    <w:rsid w:val="00877029"/>
    <w:rsid w:val="0088070A"/>
    <w:rsid w:val="00897536"/>
    <w:rsid w:val="008A275B"/>
    <w:rsid w:val="00906D98"/>
    <w:rsid w:val="00946640"/>
    <w:rsid w:val="0095561B"/>
    <w:rsid w:val="00972A1B"/>
    <w:rsid w:val="0099482C"/>
    <w:rsid w:val="009D1003"/>
    <w:rsid w:val="009F667D"/>
    <w:rsid w:val="00A021A5"/>
    <w:rsid w:val="00A4272A"/>
    <w:rsid w:val="00A445A8"/>
    <w:rsid w:val="00A53E84"/>
    <w:rsid w:val="00A65D56"/>
    <w:rsid w:val="00A76630"/>
    <w:rsid w:val="00A90B53"/>
    <w:rsid w:val="00AA389A"/>
    <w:rsid w:val="00AB1197"/>
    <w:rsid w:val="00AE2CF3"/>
    <w:rsid w:val="00B14656"/>
    <w:rsid w:val="00B215F3"/>
    <w:rsid w:val="00B34FFA"/>
    <w:rsid w:val="00B4335E"/>
    <w:rsid w:val="00B47906"/>
    <w:rsid w:val="00B57512"/>
    <w:rsid w:val="00B65BD3"/>
    <w:rsid w:val="00B82822"/>
    <w:rsid w:val="00BA4CC1"/>
    <w:rsid w:val="00BB739D"/>
    <w:rsid w:val="00BC7AAC"/>
    <w:rsid w:val="00C029EA"/>
    <w:rsid w:val="00C34254"/>
    <w:rsid w:val="00C51A33"/>
    <w:rsid w:val="00C522C6"/>
    <w:rsid w:val="00C71184"/>
    <w:rsid w:val="00CC4237"/>
    <w:rsid w:val="00D20CB0"/>
    <w:rsid w:val="00D24F1D"/>
    <w:rsid w:val="00D3314F"/>
    <w:rsid w:val="00D37D45"/>
    <w:rsid w:val="00D463A5"/>
    <w:rsid w:val="00D97352"/>
    <w:rsid w:val="00DA3AEF"/>
    <w:rsid w:val="00DB37C9"/>
    <w:rsid w:val="00DF3A6E"/>
    <w:rsid w:val="00E046B8"/>
    <w:rsid w:val="00E75DE5"/>
    <w:rsid w:val="00E8776B"/>
    <w:rsid w:val="00F14C22"/>
    <w:rsid w:val="00F23DA1"/>
    <w:rsid w:val="00F4025F"/>
    <w:rsid w:val="00F64C37"/>
    <w:rsid w:val="00F73F48"/>
    <w:rsid w:val="00FB5745"/>
    <w:rsid w:val="00FD1E40"/>
    <w:rsid w:val="00FD1E84"/>
    <w:rsid w:val="00FD2426"/>
    <w:rsid w:val="00FE69F3"/>
    <w:rsid w:val="00FE7672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4025F"/>
    <w:pPr>
      <w:outlineLvl w:val="0"/>
    </w:pPr>
    <w:rPr>
      <w:b/>
      <w:bCs/>
      <w:color w:val="333333"/>
      <w:kern w:val="36"/>
      <w:sz w:val="14"/>
      <w:szCs w:val="14"/>
    </w:rPr>
  </w:style>
  <w:style w:type="paragraph" w:styleId="2">
    <w:name w:val="heading 2"/>
    <w:basedOn w:val="a"/>
    <w:next w:val="a"/>
    <w:link w:val="20"/>
    <w:autoRedefine/>
    <w:uiPriority w:val="99"/>
    <w:qFormat/>
    <w:rsid w:val="00F4025F"/>
    <w:pPr>
      <w:keepNext/>
      <w:tabs>
        <w:tab w:val="left" w:pos="32"/>
      </w:tabs>
      <w:suppressAutoHyphens/>
      <w:spacing w:after="120"/>
      <w:jc w:val="both"/>
      <w:outlineLvl w:val="1"/>
    </w:pPr>
    <w:rPr>
      <w:bCs/>
    </w:rPr>
  </w:style>
  <w:style w:type="paragraph" w:styleId="3">
    <w:name w:val="heading 3"/>
    <w:basedOn w:val="2"/>
    <w:next w:val="a"/>
    <w:link w:val="30"/>
    <w:autoRedefine/>
    <w:uiPriority w:val="99"/>
    <w:qFormat/>
    <w:rsid w:val="00F4025F"/>
    <w:pPr>
      <w:widowControl w:val="0"/>
      <w:ind w:left="165"/>
      <w:jc w:val="left"/>
      <w:outlineLvl w:val="2"/>
    </w:pPr>
    <w:rPr>
      <w:b/>
      <w:caps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F402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40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025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AB11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B11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025F"/>
    <w:rPr>
      <w:rFonts w:ascii="Times New Roman" w:eastAsia="Times New Roman" w:hAnsi="Times New Roman" w:cs="Times New Roman"/>
      <w:b/>
      <w:bCs/>
      <w:color w:val="333333"/>
      <w:kern w:val="36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025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4025F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402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402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4025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C3AB4"/>
    <w:pPr>
      <w:spacing w:after="120" w:line="276" w:lineRule="auto"/>
    </w:pPr>
    <w:rPr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C3AB4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99"/>
    <w:qFormat/>
    <w:rsid w:val="001C3AB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1C3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522C6"/>
    <w:pPr>
      <w:ind w:left="720"/>
      <w:contextualSpacing/>
    </w:pPr>
  </w:style>
  <w:style w:type="character" w:customStyle="1" w:styleId="WW8Num2z0">
    <w:name w:val="WW8Num2z0"/>
    <w:uiPriority w:val="99"/>
    <w:rsid w:val="00F4025F"/>
  </w:style>
  <w:style w:type="character" w:customStyle="1" w:styleId="Absatz-Standardschriftart">
    <w:name w:val="Absatz-Standardschriftart"/>
    <w:uiPriority w:val="99"/>
    <w:rsid w:val="00F4025F"/>
  </w:style>
  <w:style w:type="character" w:customStyle="1" w:styleId="WW-Absatz-Standardschriftart">
    <w:name w:val="WW-Absatz-Standardschriftart"/>
    <w:uiPriority w:val="99"/>
    <w:rsid w:val="00F4025F"/>
  </w:style>
  <w:style w:type="character" w:customStyle="1" w:styleId="WW8Num3z0">
    <w:name w:val="WW8Num3z0"/>
    <w:uiPriority w:val="99"/>
    <w:rsid w:val="00F4025F"/>
  </w:style>
  <w:style w:type="character" w:customStyle="1" w:styleId="11">
    <w:name w:val="Основной шрифт абзаца1"/>
    <w:uiPriority w:val="99"/>
    <w:rsid w:val="00F4025F"/>
  </w:style>
  <w:style w:type="character" w:styleId="a8">
    <w:name w:val="Hyperlink"/>
    <w:basedOn w:val="a0"/>
    <w:uiPriority w:val="99"/>
    <w:semiHidden/>
    <w:rsid w:val="00F4025F"/>
    <w:rPr>
      <w:rFonts w:cs="Times New Roman"/>
      <w:color w:val="0000FF"/>
      <w:u w:val="single"/>
    </w:rPr>
  </w:style>
  <w:style w:type="paragraph" w:customStyle="1" w:styleId="a9">
    <w:name w:val="Заголовок"/>
    <w:basedOn w:val="a"/>
    <w:next w:val="a3"/>
    <w:uiPriority w:val="99"/>
    <w:rsid w:val="00F4025F"/>
    <w:pPr>
      <w:keepNext/>
      <w:suppressAutoHyphens/>
      <w:spacing w:before="240" w:after="120"/>
      <w:jc w:val="center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F4025F"/>
    <w:pPr>
      <w:suppressLineNumbers/>
      <w:suppressAutoHyphens/>
      <w:spacing w:before="120" w:after="120"/>
      <w:jc w:val="center"/>
    </w:pPr>
    <w:rPr>
      <w:rFonts w:ascii="Calibri" w:hAnsi="Calibri"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F4025F"/>
    <w:pPr>
      <w:suppressLineNumbers/>
      <w:suppressAutoHyphens/>
      <w:jc w:val="center"/>
    </w:pPr>
    <w:rPr>
      <w:rFonts w:ascii="Calibri" w:hAnsi="Calibri" w:cs="Tahoma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F4025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F4025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F4025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Содержимое таблицы"/>
    <w:basedOn w:val="a"/>
    <w:uiPriority w:val="99"/>
    <w:rsid w:val="00F4025F"/>
    <w:pPr>
      <w:suppressLineNumbers/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paragraph" w:customStyle="1" w:styleId="ab">
    <w:name w:val="Заголовок таблицы"/>
    <w:basedOn w:val="aa"/>
    <w:uiPriority w:val="99"/>
    <w:rsid w:val="00F4025F"/>
    <w:rPr>
      <w:b/>
      <w:bCs/>
    </w:rPr>
  </w:style>
  <w:style w:type="paragraph" w:customStyle="1" w:styleId="ac">
    <w:name w:val="Содержимое врезки"/>
    <w:basedOn w:val="a3"/>
    <w:uiPriority w:val="99"/>
    <w:rsid w:val="00F4025F"/>
    <w:pPr>
      <w:suppressAutoHyphens/>
      <w:spacing w:line="240" w:lineRule="auto"/>
      <w:jc w:val="center"/>
    </w:pPr>
    <w:rPr>
      <w:rFonts w:ascii="Calibri" w:hAnsi="Calibri" w:cs="Calibri"/>
      <w:lang w:eastAsia="ar-SA"/>
    </w:rPr>
  </w:style>
  <w:style w:type="character" w:customStyle="1" w:styleId="FontStyle35">
    <w:name w:val="Font Style35"/>
    <w:uiPriority w:val="99"/>
    <w:rsid w:val="00F4025F"/>
    <w:rPr>
      <w:rFonts w:ascii="Times New Roman" w:hAnsi="Times New Roman"/>
      <w:sz w:val="26"/>
    </w:rPr>
  </w:style>
  <w:style w:type="paragraph" w:customStyle="1" w:styleId="Style27">
    <w:name w:val="Style27"/>
    <w:basedOn w:val="a"/>
    <w:uiPriority w:val="99"/>
    <w:rsid w:val="00F4025F"/>
    <w:pPr>
      <w:widowControl w:val="0"/>
      <w:autoSpaceDE w:val="0"/>
      <w:autoSpaceDN w:val="0"/>
      <w:adjustRightInd w:val="0"/>
      <w:spacing w:line="315" w:lineRule="exact"/>
      <w:ind w:firstLine="610"/>
      <w:jc w:val="both"/>
    </w:pPr>
    <w:rPr>
      <w:rFonts w:ascii="Calibri" w:hAnsi="Calibri" w:cs="Calibri"/>
    </w:rPr>
  </w:style>
  <w:style w:type="character" w:customStyle="1" w:styleId="ad">
    <w:name w:val="Текст выноски Знак"/>
    <w:basedOn w:val="a0"/>
    <w:link w:val="ae"/>
    <w:uiPriority w:val="99"/>
    <w:semiHidden/>
    <w:rsid w:val="00F4025F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Balloon Text"/>
    <w:basedOn w:val="a"/>
    <w:link w:val="ad"/>
    <w:uiPriority w:val="99"/>
    <w:semiHidden/>
    <w:rsid w:val="00F4025F"/>
    <w:pPr>
      <w:suppressAutoHyphens/>
      <w:jc w:val="center"/>
    </w:pPr>
    <w:rPr>
      <w:rFonts w:ascii="Tahoma" w:hAnsi="Tahoma"/>
      <w:sz w:val="16"/>
      <w:szCs w:val="16"/>
      <w:lang w:eastAsia="ar-SA"/>
    </w:rPr>
  </w:style>
  <w:style w:type="paragraph" w:customStyle="1" w:styleId="Style28">
    <w:name w:val="Style28"/>
    <w:basedOn w:val="a"/>
    <w:uiPriority w:val="99"/>
    <w:rsid w:val="00F4025F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Calibri" w:hAnsi="Calibri" w:cs="Calibri"/>
    </w:rPr>
  </w:style>
  <w:style w:type="paragraph" w:customStyle="1" w:styleId="af">
    <w:name w:val="Основной"/>
    <w:basedOn w:val="a"/>
    <w:uiPriority w:val="99"/>
    <w:rsid w:val="00F4025F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p19">
    <w:name w:val="p19"/>
    <w:basedOn w:val="a"/>
    <w:uiPriority w:val="99"/>
    <w:rsid w:val="00F4025F"/>
    <w:pPr>
      <w:spacing w:before="100" w:beforeAutospacing="1" w:after="100" w:afterAutospacing="1"/>
    </w:pPr>
  </w:style>
  <w:style w:type="paragraph" w:customStyle="1" w:styleId="af0">
    <w:name w:val="Аааааааа"/>
    <w:basedOn w:val="a"/>
    <w:uiPriority w:val="99"/>
    <w:rsid w:val="00F4025F"/>
    <w:pPr>
      <w:widowControl w:val="0"/>
      <w:suppressAutoHyphens/>
      <w:autoSpaceDE w:val="0"/>
      <w:spacing w:line="360" w:lineRule="auto"/>
      <w:ind w:firstLine="708"/>
      <w:jc w:val="both"/>
    </w:pPr>
    <w:rPr>
      <w:color w:val="000000"/>
      <w:sz w:val="28"/>
      <w:szCs w:val="28"/>
      <w:lang w:eastAsia="ar-SA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F40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iPriority w:val="99"/>
    <w:semiHidden/>
    <w:rsid w:val="00F4025F"/>
    <w:pPr>
      <w:tabs>
        <w:tab w:val="center" w:pos="4677"/>
        <w:tab w:val="right" w:pos="9355"/>
      </w:tabs>
    </w:pPr>
  </w:style>
  <w:style w:type="paragraph" w:customStyle="1" w:styleId="p25">
    <w:name w:val="p25"/>
    <w:basedOn w:val="a"/>
    <w:uiPriority w:val="99"/>
    <w:rsid w:val="00F4025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F4025F"/>
    <w:rPr>
      <w:rFonts w:cs="Times New Roman"/>
    </w:rPr>
  </w:style>
  <w:style w:type="paragraph" w:customStyle="1" w:styleId="txttable2">
    <w:name w:val="txttable2"/>
    <w:basedOn w:val="a"/>
    <w:uiPriority w:val="99"/>
    <w:rsid w:val="00F4025F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rsid w:val="00F4025F"/>
    <w:pPr>
      <w:tabs>
        <w:tab w:val="center" w:pos="4536"/>
        <w:tab w:val="right" w:pos="9072"/>
      </w:tabs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F4025F"/>
    <w:rPr>
      <w:rFonts w:ascii="Calibri" w:eastAsia="Times New Roman" w:hAnsi="Calibri" w:cs="Calibri"/>
      <w:lang w:eastAsia="ar-SA"/>
    </w:rPr>
  </w:style>
  <w:style w:type="character" w:styleId="af5">
    <w:name w:val="Strong"/>
    <w:basedOn w:val="a0"/>
    <w:uiPriority w:val="99"/>
    <w:qFormat/>
    <w:rsid w:val="00F4025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4025F"/>
    <w:rPr>
      <w:rFonts w:cs="Times New Roman"/>
    </w:rPr>
  </w:style>
  <w:style w:type="paragraph" w:styleId="af6">
    <w:name w:val="No Spacing"/>
    <w:uiPriority w:val="99"/>
    <w:qFormat/>
    <w:rsid w:val="00F4025F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877029"/>
  </w:style>
  <w:style w:type="character" w:customStyle="1" w:styleId="70">
    <w:name w:val="Заголовок 7 Знак"/>
    <w:basedOn w:val="a0"/>
    <w:link w:val="7"/>
    <w:uiPriority w:val="9"/>
    <w:rsid w:val="00AB119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B11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4025F"/>
    <w:pPr>
      <w:outlineLvl w:val="0"/>
    </w:pPr>
    <w:rPr>
      <w:b/>
      <w:bCs/>
      <w:color w:val="333333"/>
      <w:kern w:val="36"/>
      <w:sz w:val="14"/>
      <w:szCs w:val="14"/>
    </w:rPr>
  </w:style>
  <w:style w:type="paragraph" w:styleId="2">
    <w:name w:val="heading 2"/>
    <w:basedOn w:val="a"/>
    <w:next w:val="a"/>
    <w:link w:val="20"/>
    <w:autoRedefine/>
    <w:uiPriority w:val="99"/>
    <w:qFormat/>
    <w:rsid w:val="00F4025F"/>
    <w:pPr>
      <w:keepNext/>
      <w:tabs>
        <w:tab w:val="left" w:pos="32"/>
      </w:tabs>
      <w:suppressAutoHyphens/>
      <w:spacing w:after="120"/>
      <w:jc w:val="both"/>
      <w:outlineLvl w:val="1"/>
    </w:pPr>
    <w:rPr>
      <w:bCs/>
    </w:rPr>
  </w:style>
  <w:style w:type="paragraph" w:styleId="3">
    <w:name w:val="heading 3"/>
    <w:basedOn w:val="2"/>
    <w:next w:val="a"/>
    <w:link w:val="30"/>
    <w:autoRedefine/>
    <w:uiPriority w:val="99"/>
    <w:qFormat/>
    <w:rsid w:val="00F4025F"/>
    <w:pPr>
      <w:widowControl w:val="0"/>
      <w:ind w:left="165"/>
      <w:jc w:val="left"/>
      <w:outlineLvl w:val="2"/>
    </w:pPr>
    <w:rPr>
      <w:b/>
      <w:caps/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F402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40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025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AB11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B11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025F"/>
    <w:rPr>
      <w:rFonts w:ascii="Times New Roman" w:eastAsia="Times New Roman" w:hAnsi="Times New Roman" w:cs="Times New Roman"/>
      <w:b/>
      <w:bCs/>
      <w:color w:val="333333"/>
      <w:kern w:val="36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025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4025F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402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402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4025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C3AB4"/>
    <w:pPr>
      <w:spacing w:after="120" w:line="276" w:lineRule="auto"/>
    </w:pPr>
    <w:rPr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C3AB4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99"/>
    <w:qFormat/>
    <w:rsid w:val="001C3AB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1C3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522C6"/>
    <w:pPr>
      <w:ind w:left="720"/>
      <w:contextualSpacing/>
    </w:pPr>
  </w:style>
  <w:style w:type="character" w:customStyle="1" w:styleId="WW8Num2z0">
    <w:name w:val="WW8Num2z0"/>
    <w:uiPriority w:val="99"/>
    <w:rsid w:val="00F4025F"/>
  </w:style>
  <w:style w:type="character" w:customStyle="1" w:styleId="Absatz-Standardschriftart">
    <w:name w:val="Absatz-Standardschriftart"/>
    <w:uiPriority w:val="99"/>
    <w:rsid w:val="00F4025F"/>
  </w:style>
  <w:style w:type="character" w:customStyle="1" w:styleId="WW-Absatz-Standardschriftart">
    <w:name w:val="WW-Absatz-Standardschriftart"/>
    <w:uiPriority w:val="99"/>
    <w:rsid w:val="00F4025F"/>
  </w:style>
  <w:style w:type="character" w:customStyle="1" w:styleId="WW8Num3z0">
    <w:name w:val="WW8Num3z0"/>
    <w:uiPriority w:val="99"/>
    <w:rsid w:val="00F4025F"/>
  </w:style>
  <w:style w:type="character" w:customStyle="1" w:styleId="11">
    <w:name w:val="Основной шрифт абзаца1"/>
    <w:uiPriority w:val="99"/>
    <w:rsid w:val="00F4025F"/>
  </w:style>
  <w:style w:type="character" w:styleId="a8">
    <w:name w:val="Hyperlink"/>
    <w:basedOn w:val="a0"/>
    <w:uiPriority w:val="99"/>
    <w:semiHidden/>
    <w:rsid w:val="00F4025F"/>
    <w:rPr>
      <w:rFonts w:cs="Times New Roman"/>
      <w:color w:val="0000FF"/>
      <w:u w:val="single"/>
    </w:rPr>
  </w:style>
  <w:style w:type="paragraph" w:customStyle="1" w:styleId="a9">
    <w:name w:val="Заголовок"/>
    <w:basedOn w:val="a"/>
    <w:next w:val="a3"/>
    <w:uiPriority w:val="99"/>
    <w:rsid w:val="00F4025F"/>
    <w:pPr>
      <w:keepNext/>
      <w:suppressAutoHyphens/>
      <w:spacing w:before="240" w:after="120"/>
      <w:jc w:val="center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F4025F"/>
    <w:pPr>
      <w:suppressLineNumbers/>
      <w:suppressAutoHyphens/>
      <w:spacing w:before="120" w:after="120"/>
      <w:jc w:val="center"/>
    </w:pPr>
    <w:rPr>
      <w:rFonts w:ascii="Calibri" w:hAnsi="Calibri"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F4025F"/>
    <w:pPr>
      <w:suppressLineNumbers/>
      <w:suppressAutoHyphens/>
      <w:jc w:val="center"/>
    </w:pPr>
    <w:rPr>
      <w:rFonts w:ascii="Calibri" w:hAnsi="Calibri" w:cs="Tahoma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F4025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F4025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F4025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Содержимое таблицы"/>
    <w:basedOn w:val="a"/>
    <w:uiPriority w:val="99"/>
    <w:rsid w:val="00F4025F"/>
    <w:pPr>
      <w:suppressLineNumbers/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paragraph" w:customStyle="1" w:styleId="ab">
    <w:name w:val="Заголовок таблицы"/>
    <w:basedOn w:val="aa"/>
    <w:uiPriority w:val="99"/>
    <w:rsid w:val="00F4025F"/>
    <w:rPr>
      <w:b/>
      <w:bCs/>
    </w:rPr>
  </w:style>
  <w:style w:type="paragraph" w:customStyle="1" w:styleId="ac">
    <w:name w:val="Содержимое врезки"/>
    <w:basedOn w:val="a3"/>
    <w:uiPriority w:val="99"/>
    <w:rsid w:val="00F4025F"/>
    <w:pPr>
      <w:suppressAutoHyphens/>
      <w:spacing w:line="240" w:lineRule="auto"/>
      <w:jc w:val="center"/>
    </w:pPr>
    <w:rPr>
      <w:rFonts w:ascii="Calibri" w:hAnsi="Calibri" w:cs="Calibri"/>
      <w:lang w:eastAsia="ar-SA"/>
    </w:rPr>
  </w:style>
  <w:style w:type="character" w:customStyle="1" w:styleId="FontStyle35">
    <w:name w:val="Font Style35"/>
    <w:uiPriority w:val="99"/>
    <w:rsid w:val="00F4025F"/>
    <w:rPr>
      <w:rFonts w:ascii="Times New Roman" w:hAnsi="Times New Roman"/>
      <w:sz w:val="26"/>
    </w:rPr>
  </w:style>
  <w:style w:type="paragraph" w:customStyle="1" w:styleId="Style27">
    <w:name w:val="Style27"/>
    <w:basedOn w:val="a"/>
    <w:uiPriority w:val="99"/>
    <w:rsid w:val="00F4025F"/>
    <w:pPr>
      <w:widowControl w:val="0"/>
      <w:autoSpaceDE w:val="0"/>
      <w:autoSpaceDN w:val="0"/>
      <w:adjustRightInd w:val="0"/>
      <w:spacing w:line="315" w:lineRule="exact"/>
      <w:ind w:firstLine="610"/>
      <w:jc w:val="both"/>
    </w:pPr>
    <w:rPr>
      <w:rFonts w:ascii="Calibri" w:hAnsi="Calibri" w:cs="Calibri"/>
    </w:rPr>
  </w:style>
  <w:style w:type="character" w:customStyle="1" w:styleId="ad">
    <w:name w:val="Текст выноски Знак"/>
    <w:basedOn w:val="a0"/>
    <w:link w:val="ae"/>
    <w:uiPriority w:val="99"/>
    <w:semiHidden/>
    <w:rsid w:val="00F4025F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Balloon Text"/>
    <w:basedOn w:val="a"/>
    <w:link w:val="ad"/>
    <w:uiPriority w:val="99"/>
    <w:semiHidden/>
    <w:rsid w:val="00F4025F"/>
    <w:pPr>
      <w:suppressAutoHyphens/>
      <w:jc w:val="center"/>
    </w:pPr>
    <w:rPr>
      <w:rFonts w:ascii="Tahoma" w:hAnsi="Tahoma"/>
      <w:sz w:val="16"/>
      <w:szCs w:val="16"/>
      <w:lang w:eastAsia="ar-SA"/>
    </w:rPr>
  </w:style>
  <w:style w:type="paragraph" w:customStyle="1" w:styleId="Style28">
    <w:name w:val="Style28"/>
    <w:basedOn w:val="a"/>
    <w:uiPriority w:val="99"/>
    <w:rsid w:val="00F4025F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Calibri" w:hAnsi="Calibri" w:cs="Calibri"/>
    </w:rPr>
  </w:style>
  <w:style w:type="paragraph" w:customStyle="1" w:styleId="af">
    <w:name w:val="Основной"/>
    <w:basedOn w:val="a"/>
    <w:uiPriority w:val="99"/>
    <w:rsid w:val="00F4025F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p19">
    <w:name w:val="p19"/>
    <w:basedOn w:val="a"/>
    <w:uiPriority w:val="99"/>
    <w:rsid w:val="00F4025F"/>
    <w:pPr>
      <w:spacing w:before="100" w:beforeAutospacing="1" w:after="100" w:afterAutospacing="1"/>
    </w:pPr>
  </w:style>
  <w:style w:type="paragraph" w:customStyle="1" w:styleId="af0">
    <w:name w:val="Аааааааа"/>
    <w:basedOn w:val="a"/>
    <w:uiPriority w:val="99"/>
    <w:rsid w:val="00F4025F"/>
    <w:pPr>
      <w:widowControl w:val="0"/>
      <w:suppressAutoHyphens/>
      <w:autoSpaceDE w:val="0"/>
      <w:spacing w:line="360" w:lineRule="auto"/>
      <w:ind w:firstLine="708"/>
      <w:jc w:val="both"/>
    </w:pPr>
    <w:rPr>
      <w:color w:val="000000"/>
      <w:sz w:val="28"/>
      <w:szCs w:val="28"/>
      <w:lang w:eastAsia="ar-SA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F40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iPriority w:val="99"/>
    <w:semiHidden/>
    <w:rsid w:val="00F4025F"/>
    <w:pPr>
      <w:tabs>
        <w:tab w:val="center" w:pos="4677"/>
        <w:tab w:val="right" w:pos="9355"/>
      </w:tabs>
    </w:pPr>
  </w:style>
  <w:style w:type="paragraph" w:customStyle="1" w:styleId="p25">
    <w:name w:val="p25"/>
    <w:basedOn w:val="a"/>
    <w:uiPriority w:val="99"/>
    <w:rsid w:val="00F4025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F4025F"/>
    <w:rPr>
      <w:rFonts w:cs="Times New Roman"/>
    </w:rPr>
  </w:style>
  <w:style w:type="paragraph" w:customStyle="1" w:styleId="txttable2">
    <w:name w:val="txttable2"/>
    <w:basedOn w:val="a"/>
    <w:uiPriority w:val="99"/>
    <w:rsid w:val="00F4025F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rsid w:val="00F4025F"/>
    <w:pPr>
      <w:tabs>
        <w:tab w:val="center" w:pos="4536"/>
        <w:tab w:val="right" w:pos="9072"/>
      </w:tabs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F4025F"/>
    <w:rPr>
      <w:rFonts w:ascii="Calibri" w:eastAsia="Times New Roman" w:hAnsi="Calibri" w:cs="Calibri"/>
      <w:lang w:eastAsia="ar-SA"/>
    </w:rPr>
  </w:style>
  <w:style w:type="character" w:styleId="af5">
    <w:name w:val="Strong"/>
    <w:basedOn w:val="a0"/>
    <w:uiPriority w:val="99"/>
    <w:qFormat/>
    <w:rsid w:val="00F4025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4025F"/>
    <w:rPr>
      <w:rFonts w:cs="Times New Roman"/>
    </w:rPr>
  </w:style>
  <w:style w:type="paragraph" w:styleId="af6">
    <w:name w:val="No Spacing"/>
    <w:uiPriority w:val="99"/>
    <w:qFormat/>
    <w:rsid w:val="00F4025F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877029"/>
  </w:style>
  <w:style w:type="character" w:customStyle="1" w:styleId="70">
    <w:name w:val="Заголовок 7 Знак"/>
    <w:basedOn w:val="a0"/>
    <w:link w:val="7"/>
    <w:uiPriority w:val="9"/>
    <w:rsid w:val="00AB119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B11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8110-AD0D-4250-B287-B3963E5F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8524</Words>
  <Characters>48593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01-209</dc:creator>
  <cp:keywords/>
  <dc:description/>
  <cp:lastModifiedBy>Юля</cp:lastModifiedBy>
  <cp:revision>126</cp:revision>
  <cp:lastPrinted>2016-11-10T05:20:00Z</cp:lastPrinted>
  <dcterms:created xsi:type="dcterms:W3CDTF">2016-10-05T05:46:00Z</dcterms:created>
  <dcterms:modified xsi:type="dcterms:W3CDTF">2016-11-29T12:54:00Z</dcterms:modified>
</cp:coreProperties>
</file>