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5A" w:rsidRDefault="00191D5A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АНТИНАРКОТИЧЕСКИХ МЕРОПРИЯТИЙ НА ТЕРРИТОРИИ </w:t>
      </w: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</w:t>
      </w:r>
      <w:r w:rsidR="00CD085D">
        <w:rPr>
          <w:rFonts w:ascii="Times New Roman" w:hAnsi="Times New Roman"/>
          <w:b/>
          <w:sz w:val="24"/>
          <w:szCs w:val="24"/>
        </w:rPr>
        <w:t>ГО МУ</w:t>
      </w:r>
      <w:r w:rsidR="00947ED9">
        <w:rPr>
          <w:rFonts w:ascii="Times New Roman" w:hAnsi="Times New Roman"/>
          <w:b/>
          <w:sz w:val="24"/>
          <w:szCs w:val="24"/>
        </w:rPr>
        <w:t>НИЦИПАЛЬНОГО РАЙОНА НА 2021</w:t>
      </w:r>
      <w:r w:rsidR="00222E37">
        <w:rPr>
          <w:rFonts w:ascii="Times New Roman" w:hAnsi="Times New Roman"/>
          <w:b/>
          <w:sz w:val="24"/>
          <w:szCs w:val="24"/>
        </w:rPr>
        <w:t>-2022г.</w:t>
      </w:r>
      <w:r w:rsidR="00CD085D">
        <w:rPr>
          <w:rFonts w:ascii="Times New Roman" w:hAnsi="Times New Roman"/>
          <w:b/>
          <w:sz w:val="24"/>
          <w:szCs w:val="24"/>
        </w:rPr>
        <w:t>г.</w:t>
      </w:r>
    </w:p>
    <w:p w:rsidR="000E3732" w:rsidRDefault="000E3732" w:rsidP="000E3732">
      <w:pPr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рамках </w:t>
      </w:r>
    </w:p>
    <w:p w:rsidR="000E3732" w:rsidRDefault="000228E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«Программы</w:t>
      </w:r>
      <w:r w:rsidR="000E3732">
        <w:rPr>
          <w:rFonts w:ascii="Times New Roman" w:hAnsi="Times New Roman"/>
          <w:b/>
          <w:sz w:val="24"/>
          <w:szCs w:val="24"/>
        </w:rPr>
        <w:t xml:space="preserve"> профилактики наркоти</w:t>
      </w:r>
      <w:r w:rsidR="00CD085D">
        <w:rPr>
          <w:rFonts w:ascii="Times New Roman" w:hAnsi="Times New Roman"/>
          <w:b/>
          <w:sz w:val="24"/>
          <w:szCs w:val="24"/>
        </w:rPr>
        <w:t>зации населения на территории ЕМР на 2021-2023</w:t>
      </w:r>
      <w:r w:rsidR="000E3732">
        <w:rPr>
          <w:rFonts w:ascii="Times New Roman" w:hAnsi="Times New Roman"/>
          <w:b/>
          <w:sz w:val="24"/>
          <w:szCs w:val="24"/>
        </w:rPr>
        <w:t>г.г»)</w:t>
      </w: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E37" w:rsidRDefault="00222E37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6300D2" w:rsidP="000E37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E3732">
        <w:rPr>
          <w:rFonts w:ascii="Times New Roman" w:hAnsi="Times New Roman"/>
          <w:b/>
          <w:sz w:val="24"/>
          <w:szCs w:val="24"/>
        </w:rPr>
        <w:t>ЕРЕЧЕНЬ ПРОГРА</w:t>
      </w:r>
      <w:r>
        <w:rPr>
          <w:rFonts w:ascii="Times New Roman" w:hAnsi="Times New Roman"/>
          <w:b/>
          <w:sz w:val="24"/>
          <w:szCs w:val="24"/>
        </w:rPr>
        <w:t>М</w:t>
      </w:r>
      <w:r w:rsidR="000E3732">
        <w:rPr>
          <w:rFonts w:ascii="Times New Roman" w:hAnsi="Times New Roman"/>
          <w:b/>
          <w:sz w:val="24"/>
          <w:szCs w:val="24"/>
        </w:rPr>
        <w:t>МНЫХ МЕРОПРИЯТИЙ</w:t>
      </w:r>
    </w:p>
    <w:tbl>
      <w:tblPr>
        <w:tblW w:w="10950" w:type="dxa"/>
        <w:tblInd w:w="-121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"/>
        <w:gridCol w:w="793"/>
        <w:gridCol w:w="73"/>
        <w:gridCol w:w="3011"/>
        <w:gridCol w:w="2409"/>
        <w:gridCol w:w="1933"/>
        <w:gridCol w:w="425"/>
        <w:gridCol w:w="2267"/>
      </w:tblGrid>
      <w:tr w:rsidR="000E3732" w:rsidRPr="00A8503A" w:rsidTr="000E3732">
        <w:trPr>
          <w:trHeight w:val="1282"/>
        </w:trPr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732" w:rsidRDefault="00A636D4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источник финансирования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0E3732" w:rsidRPr="00A8503A" w:rsidTr="000E3732">
        <w:trPr>
          <w:trHeight w:val="437"/>
        </w:trPr>
        <w:tc>
          <w:tcPr>
            <w:tcW w:w="109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1.Организационные мероприятия</w:t>
            </w:r>
          </w:p>
        </w:tc>
      </w:tr>
      <w:tr w:rsidR="000E3732" w:rsidRPr="00A8503A" w:rsidTr="00CD085D">
        <w:trPr>
          <w:gridBefore w:val="1"/>
          <w:wBefore w:w="39" w:type="dxa"/>
          <w:trHeight w:val="302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32" w:rsidRPr="00947ED9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Организация и проведение заседаний АНК 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>ЕМР согласно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утвержденного плана заседаний и по необходимости</w:t>
            </w:r>
          </w:p>
          <w:p w:rsidR="006300D2" w:rsidRPr="00A8503A" w:rsidRDefault="006300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DF09E7" w:rsidRPr="00583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0D2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947ED9" w:rsidRDefault="00947ED9" w:rsidP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Pr="00A8503A" w:rsidRDefault="00222E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 протяжении2021-2022г.г.</w:t>
            </w:r>
            <w:r w:rsidR="00264173">
              <w:rPr>
                <w:rFonts w:ascii="Times New Roman" w:hAnsi="Times New Roman"/>
                <w:kern w:val="28"/>
                <w:sz w:val="24"/>
                <w:szCs w:val="24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947ED9" w:rsidRPr="00A636D4" w:rsidRDefault="00947ED9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E3732" w:rsidRPr="00A8503A" w:rsidTr="000E3732">
        <w:trPr>
          <w:gridBefore w:val="1"/>
          <w:wBefore w:w="39" w:type="dxa"/>
          <w:trHeight w:val="286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 xml:space="preserve">Мониторинг показателей </w:t>
            </w:r>
            <w:proofErr w:type="spellStart"/>
            <w:r w:rsidRPr="00A8503A">
              <w:rPr>
                <w:rFonts w:ascii="Times New Roman" w:hAnsi="Times New Roman"/>
                <w:sz w:val="24"/>
                <w:szCs w:val="24"/>
              </w:rPr>
              <w:t>наркообстановки</w:t>
            </w:r>
            <w:proofErr w:type="spellEnd"/>
            <w:r w:rsidRPr="00A8503A">
              <w:rPr>
                <w:rFonts w:ascii="Times New Roman" w:hAnsi="Times New Roman"/>
                <w:sz w:val="24"/>
                <w:szCs w:val="24"/>
              </w:rPr>
              <w:t xml:space="preserve"> с обсуждением и коррекцией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DF09E7" w:rsidRPr="00583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0E3732" w:rsidRDefault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0E3732" w:rsidRDefault="00CD085D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ОНК ОМВД РФ по ЕМР</w:t>
            </w:r>
          </w:p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222E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2021-2022</w:t>
            </w:r>
            <w:r w:rsidR="00CD085D">
              <w:rPr>
                <w:rFonts w:ascii="Times New Roman" w:hAnsi="Times New Roman"/>
                <w:sz w:val="24"/>
                <w:szCs w:val="24"/>
              </w:rPr>
              <w:t>.</w:t>
            </w:r>
            <w:r w:rsidR="000E3732" w:rsidRPr="00A850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0E3732" w:rsidRPr="00A636D4" w:rsidRDefault="000E3732" w:rsidP="00A636D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Pr="00A8503A" w:rsidRDefault="000E3732" w:rsidP="00A636D4">
            <w:pPr>
              <w:pStyle w:val="12"/>
              <w:jc w:val="center"/>
              <w:rPr>
                <w:kern w:val="28"/>
              </w:rPr>
            </w:pPr>
            <w:r w:rsidRPr="00A636D4">
              <w:rPr>
                <w:rFonts w:ascii="Times New Roman" w:hAnsi="Times New Roman"/>
                <w:sz w:val="24"/>
                <w:szCs w:val="24"/>
              </w:rPr>
              <w:t>коррекция профилактической работы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t>2.Подготовка кадров и обмен опытом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учреждений ЕМР по вопросам профилактики наркотизации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ЯгудинаЛ.Р..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CD08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2021-2022г.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АНК РТ</w:t>
            </w:r>
            <w:r w:rsidR="00264173">
              <w:rPr>
                <w:rFonts w:ascii="Times New Roman" w:hAnsi="Times New Roman"/>
                <w:sz w:val="24"/>
                <w:szCs w:val="24"/>
              </w:rPr>
              <w:t xml:space="preserve"> и субъектов профилактики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проф.работы</w:t>
            </w:r>
          </w:p>
        </w:tc>
      </w:tr>
      <w:tr w:rsidR="000E3732" w:rsidRPr="00A8503A" w:rsidTr="00CD085D">
        <w:trPr>
          <w:gridBefore w:val="1"/>
          <w:wBefore w:w="39" w:type="dxa"/>
          <w:trHeight w:val="353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вопросам профилактики </w:t>
            </w:r>
            <w:r w:rsidR="00CD085D">
              <w:rPr>
                <w:rFonts w:ascii="Times New Roman" w:hAnsi="Times New Roman"/>
                <w:sz w:val="24"/>
                <w:szCs w:val="24"/>
              </w:rPr>
              <w:t>наркотизации для</w:t>
            </w:r>
          </w:p>
          <w:p w:rsidR="000E3732" w:rsidRPr="00CD085D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представителей учрежден</w:t>
            </w:r>
            <w:r w:rsidR="00CD085D">
              <w:rPr>
                <w:rFonts w:ascii="Times New Roman" w:hAnsi="Times New Roman"/>
                <w:sz w:val="24"/>
                <w:szCs w:val="24"/>
              </w:rPr>
              <w:t>ий здравоохранения, правоохрани</w:t>
            </w:r>
            <w:r>
              <w:rPr>
                <w:rFonts w:ascii="Times New Roman" w:hAnsi="Times New Roman"/>
                <w:sz w:val="24"/>
                <w:szCs w:val="24"/>
              </w:rPr>
              <w:t>тельных структур и учреждений образования по вопросам выявления потребителей психоактивных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ЯгудинаЛ.Р..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CD085D" w:rsidRDefault="00CD085D" w:rsidP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CD08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CD08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2021-2022г.г.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CD08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проф.работы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5535F0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0E3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и российских семинарах, </w:t>
            </w:r>
            <w:r w:rsidR="005535F0">
              <w:rPr>
                <w:rFonts w:ascii="Times New Roman" w:hAnsi="Times New Roman"/>
                <w:sz w:val="24"/>
                <w:szCs w:val="24"/>
              </w:rPr>
              <w:t>конференциях, совещаниях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</w:t>
            </w:r>
            <w:r w:rsidR="00DF09E7" w:rsidRPr="00583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6D4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Исполкома ЕМР </w:t>
            </w:r>
          </w:p>
          <w:p w:rsidR="005535F0" w:rsidRDefault="005535F0" w:rsidP="005535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программы республиканской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проф.работы</w:t>
            </w:r>
          </w:p>
        </w:tc>
      </w:tr>
      <w:tr w:rsidR="00635C5D" w:rsidRPr="00A8503A" w:rsidTr="00635C5D">
        <w:trPr>
          <w:gridBefore w:val="1"/>
          <w:wBefore w:w="39" w:type="dxa"/>
          <w:trHeight w:val="609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C5D" w:rsidRPr="00A8503A" w:rsidRDefault="00635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Диагностика,  лечение и реабилитация потребителей психоактивных веществ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 w:rsidP="00E406D6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учетного контингента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наркокабинете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ГАУЗ «ЕЦРБ»</w:t>
            </w:r>
            <w:r w:rsidR="00E40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6D6" w:rsidRPr="00E406D6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МЗ РФ от 30.12.2015г. № 1034н </w:t>
            </w:r>
            <w:r w:rsidR="00E406D6" w:rsidRPr="00E406D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диспансерного наблюдения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947E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228E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0E3732">
              <w:rPr>
                <w:rFonts w:ascii="Times New Roman" w:hAnsi="Times New Roman"/>
                <w:sz w:val="24"/>
                <w:szCs w:val="24"/>
              </w:rPr>
              <w:t>следование лиц, условно осужденных и освободившихся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947E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 М.Ф.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 начальник межрайонной уголовно-исполнительной инспекции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ГУФСИН РФ по РТ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</w:t>
            </w:r>
          </w:p>
        </w:tc>
      </w:tr>
      <w:tr w:rsidR="000E3732" w:rsidRPr="00A8503A" w:rsidTr="00947ED9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D274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6C4E48">
              <w:rPr>
                <w:rFonts w:ascii="Times New Roman" w:hAnsi="Times New Roman"/>
                <w:sz w:val="24"/>
                <w:szCs w:val="24"/>
              </w:rPr>
              <w:t>В соответствии с приказом МЗ РФ</w:t>
            </w:r>
            <w:r w:rsidRPr="006C4E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 18 декабря 2015 г. N 933н «О порядке проведения медицинского освидетельствования на состояние опьянении (алкогольного, наркотического или иного токсического)»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обеспечение работы кабинета мед освидетельствования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47ED9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>
            <w:pPr>
              <w:pStyle w:val="12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0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0E3732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Pr="00635C5D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35C5D">
              <w:rPr>
                <w:rFonts w:ascii="Times New Roman" w:hAnsi="Times New Roman"/>
                <w:sz w:val="24"/>
                <w:szCs w:val="24"/>
              </w:rPr>
              <w:t xml:space="preserve">профилактические наркологические осмотры учащихся, в т.ч. на предмет употребления ПАВ, в соответствии с Приказом МЗ РФ №213н от 23.03.2020г. 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-наркологический медосмотр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семинаров для преподавательского состава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родите</w:t>
            </w:r>
            <w:r w:rsidR="00D274E5">
              <w:rPr>
                <w:rFonts w:ascii="Times New Roman" w:hAnsi="Times New Roman"/>
                <w:sz w:val="24"/>
                <w:szCs w:val="24"/>
              </w:rPr>
              <w:t xml:space="preserve">льских собраний в школах и образовательных </w:t>
            </w:r>
            <w:r w:rsidR="00D274E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среднего профобразования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E5" w:rsidRDefault="00DF09E7" w:rsidP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</w:t>
            </w:r>
            <w:r w:rsidRPr="00DF09E7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E3732" w:rsidRDefault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6F1DE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образования ЕМР»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5C5D" w:rsidRDefault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0E3732" w:rsidRDefault="00D274E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Сафаров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D274E5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947ED9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EA1C36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бюджета РТ 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первичная, вторичная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0E3732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участие в</w:t>
            </w:r>
          </w:p>
          <w:p w:rsidR="000E3732" w:rsidRDefault="00AD421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реабилитации, с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 учетом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-лиц с установленной зависимостью от ПАВ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28E2">
              <w:rPr>
                <w:rFonts w:ascii="Times New Roman" w:hAnsi="Times New Roman"/>
                <w:sz w:val="24"/>
                <w:szCs w:val="24"/>
              </w:rPr>
              <w:t>со зависимых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-наркопотребителей на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донозологическом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  <w:p w:rsidR="000228E2" w:rsidRDefault="000228E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С.В,</w:t>
            </w:r>
          </w:p>
          <w:p w:rsidR="000E3732" w:rsidRPr="006F1DEC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УСЗ МТЗ и СЗ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РТ</w:t>
            </w:r>
            <w:r w:rsidR="006F1DEC" w:rsidRPr="006F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в ЕМР</w:t>
            </w:r>
          </w:p>
          <w:p w:rsidR="000E3732" w:rsidRDefault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</w:t>
            </w:r>
            <w:r w:rsidR="000E3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228E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0E3732" w:rsidRDefault="000228E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bCs/>
                <w:sz w:val="24"/>
                <w:szCs w:val="24"/>
              </w:rPr>
              <w:t>-2022г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оказания помощи указанному контингенту, вторичная и третичная профилактика</w:t>
            </w:r>
          </w:p>
        </w:tc>
      </w:tr>
      <w:tr w:rsidR="000E3732" w:rsidRPr="00A8503A" w:rsidTr="000E3732">
        <w:trPr>
          <w:gridBefore w:val="1"/>
          <w:wBefore w:w="39" w:type="dxa"/>
          <w:trHeight w:val="11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Pr="00A8503A" w:rsidRDefault="00635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  <w:r w:rsidR="000E3732" w:rsidRPr="00A85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Постановления КМ РТ №294 от22.04.2010г.</w:t>
            </w:r>
          </w:p>
          <w:p w:rsidR="000E3732" w:rsidRDefault="000E373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 формировании единого банка данных РТ о </w:t>
            </w:r>
            <w:r w:rsidR="00DF09E7">
              <w:rPr>
                <w:rFonts w:ascii="Times New Roman" w:hAnsi="Times New Roman"/>
                <w:bCs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социально опасном положении, и их семь</w:t>
            </w:r>
            <w:r w:rsidR="000228E2">
              <w:rPr>
                <w:rFonts w:ascii="Times New Roman" w:hAnsi="Times New Roman"/>
                <w:bCs/>
                <w:sz w:val="24"/>
                <w:szCs w:val="24"/>
              </w:rPr>
              <w:t>ях»</w:t>
            </w:r>
            <w:r w:rsidR="0002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лечебно-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реабилитационных мероприятий: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-несовершеннолетним, состоящим на учете у нарколога;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лицам, состоящим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учете у нарколога и имеющим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-несовершеннолетним из семей, где один или оба родителя потребители наркотиков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E2" w:rsidRDefault="000228E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С.В,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УСЗ МТЗ и СЗ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="006F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9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DF09E7">
              <w:rPr>
                <w:rFonts w:ascii="Times New Roman" w:hAnsi="Times New Roman"/>
                <w:sz w:val="24"/>
                <w:szCs w:val="24"/>
              </w:rPr>
              <w:t xml:space="preserve"> ЕМР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228E2" w:rsidRDefault="000228E2" w:rsidP="000228E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0228E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0E3732" w:rsidRDefault="000228E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.г.</w:t>
            </w:r>
            <w:r w:rsidR="00222E37">
              <w:rPr>
                <w:rFonts w:ascii="Times New Roman" w:hAnsi="Times New Roman"/>
                <w:bCs/>
                <w:sz w:val="24"/>
                <w:szCs w:val="24"/>
              </w:rPr>
              <w:t>-2022г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финансирование,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Вторичная профилактика наркотизации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0E3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5535F0" w:rsidP="005535F0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лечения и реабилитации </w:t>
            </w:r>
            <w:proofErr w:type="spellStart"/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наркопотребителей</w:t>
            </w:r>
            <w:proofErr w:type="spellEnd"/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с Приказом МЗ РФ №1034н 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>от 30.12.2015г.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 основании решений суда, согласно Постановления 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Правительства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474</w:t>
            </w:r>
            <w:r w:rsidR="00E406D6">
              <w:rPr>
                <w:rFonts w:ascii="Times New Roman" w:hAnsi="Times New Roman"/>
                <w:bCs/>
                <w:sz w:val="24"/>
                <w:szCs w:val="24"/>
              </w:rPr>
              <w:t xml:space="preserve"> от 28.05.2014г.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оказываемой медицинской помощи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5535F0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0E3732">
              <w:rPr>
                <w:rFonts w:ascii="Times New Roman" w:hAnsi="Times New Roman"/>
                <w:sz w:val="24"/>
                <w:szCs w:val="24"/>
              </w:rPr>
              <w:t xml:space="preserve">информирование врачей лечебной сети по вопросам </w:t>
            </w:r>
            <w:r w:rsidR="000E3732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своевременного выявления потребителей психоактивных 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Сафаров Р.Р.,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35C5D" w:rsidRDefault="00635C5D" w:rsidP="00635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E3732" w:rsidRDefault="000E3732" w:rsidP="00635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</w:t>
            </w:r>
            <w:r w:rsidR="00635C5D">
              <w:rPr>
                <w:rFonts w:ascii="Times New Roman" w:hAnsi="Times New Roman"/>
                <w:sz w:val="24"/>
                <w:szCs w:val="24"/>
              </w:rPr>
              <w:t xml:space="preserve">афику работы ОМК ГАУЗ </w:t>
            </w:r>
            <w:r w:rsidR="00635C5D">
              <w:rPr>
                <w:rFonts w:ascii="Times New Roman" w:hAnsi="Times New Roman"/>
                <w:sz w:val="24"/>
                <w:szCs w:val="24"/>
              </w:rPr>
              <w:lastRenderedPageBreak/>
              <w:t>«ЕЦРБ»2021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текущее финансирование субъекта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оказываемой медицинской помощи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Pr="00A8503A" w:rsidRDefault="000E37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Противодействие незаконному обороту наркотиков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E406D6" w:rsidP="00AD421E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профилактических операций: «Мигрант», «Мак»,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3732" w:rsidRDefault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3732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по ЕМР</w:t>
            </w:r>
          </w:p>
          <w:p w:rsidR="009E4DD4" w:rsidRDefault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0E3732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E3732">
              <w:rPr>
                <w:rFonts w:ascii="Times New Roman" w:hAnsi="Times New Roman"/>
                <w:bCs/>
                <w:sz w:val="24"/>
                <w:szCs w:val="24"/>
              </w:rPr>
              <w:t>роведение рейдов в местах досуга молодежи по выявлению лиц, потребляющих наркотические средства и психотропные вещества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0E3732" w:rsidRDefault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Субъекты профилактики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732" w:rsidRDefault="00222E37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2021-2022г.г.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32" w:rsidRDefault="000E373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профилактики</w:t>
            </w:r>
          </w:p>
          <w:p w:rsidR="000E3732" w:rsidRDefault="000E373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E3732" w:rsidRDefault="000E3732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9E4DD4" w:rsidRPr="00A8503A" w:rsidTr="00AD421E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федеральной акции «Сообщи, где торгуют смертью»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="000D0102" w:rsidRPr="00583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102"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Субъекты профилактики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222E37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2021-2022г.г.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</w:tr>
      <w:tr w:rsidR="009E4DD4" w:rsidRPr="00A8503A" w:rsidTr="00AD421E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9E4DD4">
              <w:rPr>
                <w:rFonts w:ascii="Times New Roman" w:hAnsi="Times New Roman"/>
                <w:sz w:val="24"/>
                <w:szCs w:val="24"/>
              </w:rPr>
              <w:t xml:space="preserve">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Пономарев </w:t>
            </w:r>
            <w:r w:rsidR="000D0102" w:rsidRPr="009E4DD4">
              <w:rPr>
                <w:rFonts w:ascii="Times New Roman" w:hAnsi="Times New Roman"/>
                <w:kern w:val="28"/>
                <w:sz w:val="24"/>
                <w:szCs w:val="24"/>
              </w:rPr>
              <w:t>Ю.Н.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,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="000D0102" w:rsidRPr="005834FB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0D0102"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9E4DD4" w:rsidRP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Субъекты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По графику АНК РТ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026856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E4DD4" w:rsidRPr="00A8503A" w:rsidTr="009E4DD4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D4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4.5.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Pr="00026856" w:rsidRDefault="00026856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26856">
              <w:rPr>
                <w:rFonts w:ascii="Times New Roman" w:hAnsi="Times New Roman"/>
                <w:sz w:val="24"/>
                <w:szCs w:val="24"/>
              </w:rPr>
              <w:t>Межведомственная</w:t>
            </w:r>
          </w:p>
          <w:p w:rsidR="009E4DD4" w:rsidRDefault="00026856" w:rsidP="009E4DD4">
            <w:pPr>
              <w:pStyle w:val="12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026856">
              <w:rPr>
                <w:rFonts w:ascii="Times New Roman" w:hAnsi="Times New Roman"/>
                <w:sz w:val="24"/>
                <w:szCs w:val="24"/>
              </w:rPr>
              <w:t>комплексная оперативно-профилактическая операция «Дети России – 2021»,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Пономарев Ю.Н.,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026856" w:rsidRPr="009E4DD4" w:rsidRDefault="000D0102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Pr="005834F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Л.Р.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026856" w:rsidRPr="009E4DD4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Субъекты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02685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Согласно распоряжения МВД РТ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56" w:rsidRDefault="00026856" w:rsidP="0002685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026856" w:rsidRDefault="0002685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406D6" w:rsidRPr="00A8503A" w:rsidTr="009E4DD4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D6" w:rsidRDefault="00E406D6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D6" w:rsidRPr="00026856" w:rsidRDefault="00E406D6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во взаимодействии пресечения использования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222E37">
              <w:rPr>
                <w:rFonts w:ascii="Times New Roman" w:hAnsi="Times New Roman"/>
                <w:sz w:val="24"/>
                <w:szCs w:val="24"/>
              </w:rPr>
              <w:t>ищной инфраструктуры для</w:t>
            </w:r>
            <w:r w:rsidR="00A636D4">
              <w:rPr>
                <w:rFonts w:ascii="Times New Roman" w:hAnsi="Times New Roman"/>
                <w:sz w:val="24"/>
                <w:szCs w:val="24"/>
              </w:rPr>
              <w:t xml:space="preserve"> рекламы и</w:t>
            </w:r>
            <w:r w:rsidR="00222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сбыта наркотических средств и психотропных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Ю.Н.,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РФ по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</w:t>
            </w:r>
            <w:r w:rsidRPr="00222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Л.Р.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Н.В., начальник ОНК ОМВД РФ по ЕМР</w:t>
            </w:r>
          </w:p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</w:t>
            </w:r>
          </w:p>
          <w:p w:rsidR="00E406D6" w:rsidRPr="009E4DD4" w:rsidRDefault="00E406D6" w:rsidP="0002685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D6" w:rsidRDefault="00222E37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течение 2021-2022г.г.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37" w:rsidRDefault="00222E37" w:rsidP="00222E3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  <w:p w:rsidR="00E406D6" w:rsidRDefault="00E406D6" w:rsidP="0002685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Pr="00A8503A" w:rsidRDefault="009E4DD4" w:rsidP="009E4D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bCs/>
                <w:sz w:val="24"/>
                <w:szCs w:val="24"/>
              </w:rPr>
              <w:t>5.Профилактика наркомании и формирование у молодежи мотивации к ведению здорового образа жизни</w:t>
            </w: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5.1.Организация мероприятий по профилактике наркомании и формированию здорового образа жизни у детей и молодежи</w:t>
            </w:r>
          </w:p>
        </w:tc>
      </w:tr>
      <w:tr w:rsidR="009E4DD4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к спортивным мероприятиям </w:t>
            </w:r>
            <w:r w:rsidR="00DF09E7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«Я и спорт»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«Марафон здоровья» (соревнования по баскетболу среди юношей и волейболу среди девушек студентов)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«Путевка в спорт»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легкоатлетического марафона «Нет наркотикам!»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E4DD4" w:rsidRDefault="006F1DEC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6F1DEC" w:rsidRDefault="006F1DEC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Завсектором по</w:t>
            </w:r>
          </w:p>
          <w:p w:rsidR="006F1DEC" w:rsidRDefault="006F1DEC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политике </w:t>
            </w:r>
          </w:p>
          <w:p w:rsidR="006F1DEC" w:rsidRDefault="006F1DEC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DF09E7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9E4DD4">
              <w:rPr>
                <w:rFonts w:ascii="Times New Roman" w:hAnsi="Times New Roman"/>
                <w:sz w:val="24"/>
                <w:szCs w:val="24"/>
              </w:rPr>
              <w:t>.г.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DD4" w:rsidRDefault="009E4DD4" w:rsidP="009E4DD4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наркотизации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9E4DD4" w:rsidRDefault="009E4DD4" w:rsidP="009E4D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E4DD4" w:rsidRDefault="009E4DD4" w:rsidP="00DF09E7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A93E86">
        <w:trPr>
          <w:gridBefore w:val="1"/>
          <w:wBefore w:w="39" w:type="dxa"/>
          <w:trHeight w:val="572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5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5.1.2.</w:t>
            </w: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026DC5" w:rsidRPr="00026DC5" w:rsidRDefault="00026DC5" w:rsidP="00026DC5">
            <w:pPr>
              <w:rPr>
                <w:lang w:eastAsia="en-US"/>
              </w:rPr>
            </w:pPr>
          </w:p>
          <w:p w:rsidR="006A0C5D" w:rsidRPr="00026DC5" w:rsidRDefault="00A93E86" w:rsidP="00026DC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26DC5">
              <w:rPr>
                <w:lang w:eastAsia="en-US"/>
              </w:rPr>
              <w:t>.1.3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антинаркотических массовых мероприятий и акций, приуроченных к федеральным акциям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подростковых клубах (вовлечение подростков в профилактические мероприятия на постоянной основе)</w:t>
            </w:r>
          </w:p>
          <w:p w:rsidR="00A93E86" w:rsidRDefault="00A93E86" w:rsidP="00222E37">
            <w:pPr>
              <w:rPr>
                <w:lang w:eastAsia="en-US"/>
              </w:rPr>
            </w:pPr>
          </w:p>
          <w:p w:rsidR="006A0C5D" w:rsidRPr="00A93E86" w:rsidRDefault="006A0C5D" w:rsidP="00A93E86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F1DEC" w:rsidRPr="009E4DD4" w:rsidRDefault="006F1DEC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Pr="006F1DE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F1DEC" w:rsidRPr="009E4DD4" w:rsidRDefault="006F1DEC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6F1DEC" w:rsidRPr="009E4DD4" w:rsidRDefault="006F1DEC" w:rsidP="006F1DEC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A636D4" w:rsidRDefault="00A636D4" w:rsidP="00A636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A636D4" w:rsidRDefault="00A636D4" w:rsidP="00A636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Завсектором по</w:t>
            </w:r>
          </w:p>
          <w:p w:rsidR="00A636D4" w:rsidRDefault="00A636D4" w:rsidP="00A636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политике </w:t>
            </w:r>
          </w:p>
          <w:p w:rsidR="00A636D4" w:rsidRDefault="00A636D4" w:rsidP="00A636D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222E37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2021-2022г.г.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4F6E2F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1,0т.р. раздаточный материал ежегодно</w:t>
            </w:r>
          </w:p>
          <w:p w:rsidR="006A0C5D" w:rsidRDefault="004F6E2F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27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70085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тоятельные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«Подросток»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1DEC">
              <w:rPr>
                <w:rFonts w:ascii="Times New Roman" w:hAnsi="Times New Roman"/>
                <w:sz w:val="24"/>
                <w:szCs w:val="24"/>
              </w:rPr>
              <w:t>правление образования исполкома ЕМР»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r w:rsidR="006F1DEC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УСЗ МТЗ и СЗ РТ</w:t>
            </w:r>
            <w:r w:rsidR="006F1DEC">
              <w:rPr>
                <w:rFonts w:ascii="Times New Roman" w:hAnsi="Times New Roman"/>
                <w:sz w:val="24"/>
                <w:szCs w:val="24"/>
              </w:rPr>
              <w:t xml:space="preserve"> в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Пономарев </w:t>
            </w:r>
            <w:r w:rsidR="006F1DEC" w:rsidRPr="009E4DD4">
              <w:rPr>
                <w:rFonts w:ascii="Times New Roman" w:hAnsi="Times New Roman"/>
                <w:kern w:val="28"/>
                <w:sz w:val="24"/>
                <w:szCs w:val="24"/>
              </w:rPr>
              <w:t>Ю.Н.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,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начальник ОМВД РФ по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Ягудина</w:t>
            </w:r>
            <w:r w:rsidR="006F1DE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6F1DEC"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</w:t>
            </w:r>
            <w:r w:rsidR="0060705C">
              <w:rPr>
                <w:rFonts w:ascii="Times New Roman" w:hAnsi="Times New Roman"/>
                <w:sz w:val="24"/>
                <w:szCs w:val="24"/>
              </w:rPr>
              <w:t xml:space="preserve">ъектов </w:t>
            </w:r>
            <w:proofErr w:type="gramStart"/>
            <w:r w:rsidR="0060705C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="0060705C">
              <w:rPr>
                <w:rFonts w:ascii="Times New Roman" w:hAnsi="Times New Roman"/>
                <w:sz w:val="24"/>
                <w:szCs w:val="24"/>
              </w:rPr>
              <w:t>филактики</w:t>
            </w:r>
            <w:proofErr w:type="spellEnd"/>
            <w:proofErr w:type="gramEnd"/>
            <w:r w:rsidR="0060705C">
              <w:rPr>
                <w:rFonts w:ascii="Times New Roman" w:hAnsi="Times New Roman"/>
                <w:sz w:val="24"/>
                <w:szCs w:val="24"/>
              </w:rPr>
              <w:t>, привлечен</w:t>
            </w:r>
            <w:r>
              <w:rPr>
                <w:rFonts w:ascii="Times New Roman" w:hAnsi="Times New Roman"/>
                <w:sz w:val="24"/>
                <w:szCs w:val="24"/>
              </w:rPr>
              <w:t>ные средства.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наркотизации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A93E86">
        <w:trPr>
          <w:gridBefore w:val="1"/>
          <w:wBefore w:w="39" w:type="dxa"/>
          <w:trHeight w:val="739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700851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5.1.5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антинаркотических творческих конкурсов и творческих массовых мероприятий среди различных групп населения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творческих работ и сочинений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на лучший информационный материал по профилактике употребления наркотиков, алкоголя,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города</w:t>
            </w:r>
          </w:p>
          <w:p w:rsidR="004F6E2F" w:rsidRDefault="004F6E2F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(видеоролики)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-Творческий конкурс «Мы выбираем жизнь!»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конкурса детских сочинений «Нет наркотикам!»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книжных выставок в библиотеках города «Береги себя для жизни»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Pr="009E4DD4" w:rsidRDefault="006F1DEC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Я</w:t>
            </w:r>
            <w:r w:rsidR="006A0C5D" w:rsidRPr="009E4DD4">
              <w:rPr>
                <w:rFonts w:ascii="Times New Roman" w:hAnsi="Times New Roman"/>
                <w:kern w:val="28"/>
                <w:sz w:val="24"/>
                <w:szCs w:val="24"/>
              </w:rPr>
              <w:t>гудина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Л.Р.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заместитель руководителя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E4DD4">
              <w:rPr>
                <w:rFonts w:ascii="Times New Roman" w:hAnsi="Times New Roman"/>
                <w:kern w:val="28"/>
                <w:sz w:val="24"/>
                <w:szCs w:val="24"/>
              </w:rPr>
              <w:t>Исполкома ЕМР</w:t>
            </w:r>
          </w:p>
          <w:p w:rsidR="006A0C5D" w:rsidRPr="009E4DD4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4F6E2F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3,0т.р. местный бюджет ежегодно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  <w:trHeight w:val="259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264173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движения «Форпост</w:t>
            </w:r>
            <w:r w:rsidR="00026DC5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пропаганда молодежного правоохранительного движения, проведение рейдов в общежитиях, сбор информации в студенческой среде, профилактика употребления ПАВ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26DC5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Кашин Н.В., начальник ОНК ОМВД РФ по ЕМР</w:t>
            </w: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</w:p>
          <w:p w:rsidR="006A0C5D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6A0C5D">
              <w:rPr>
                <w:rFonts w:ascii="Times New Roman" w:hAnsi="Times New Roman"/>
                <w:sz w:val="24"/>
                <w:szCs w:val="24"/>
              </w:rPr>
              <w:t>ректор КФУ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субъектов профилактики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A0C5D" w:rsidP="006300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b/>
                <w:sz w:val="24"/>
                <w:szCs w:val="24"/>
              </w:rPr>
              <w:t xml:space="preserve">5.2.Реализация профилактических проектов и программ </w:t>
            </w:r>
            <w:r w:rsidR="006300D2">
              <w:rPr>
                <w:rFonts w:ascii="Times New Roman" w:hAnsi="Times New Roman"/>
                <w:b/>
                <w:sz w:val="24"/>
                <w:szCs w:val="24"/>
              </w:rPr>
              <w:t>в образовательных учреждениях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тоятельные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дети»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F1DEC" w:rsidRDefault="006F1DEC" w:rsidP="006F1DE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P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  <w:r>
              <w:rPr>
                <w:rFonts w:ascii="Times New Roman" w:hAnsi="Times New Roman"/>
                <w:sz w:val="24"/>
                <w:szCs w:val="24"/>
              </w:rPr>
              <w:t>. . по утвержденному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 и привлеченные средства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6300D2">
              <w:rPr>
                <w:rFonts w:ascii="Times New Roman" w:hAnsi="Times New Roman"/>
                <w:sz w:val="24"/>
                <w:szCs w:val="24"/>
              </w:rPr>
              <w:t>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«Школа-территория без наркотиков»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26DC5" w:rsidRDefault="00026DC5" w:rsidP="0002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Default="006A0C5D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381986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</w:t>
            </w:r>
            <w:r w:rsidR="006A0C5D">
              <w:rPr>
                <w:rFonts w:ascii="Times New Roman" w:hAnsi="Times New Roman"/>
                <w:sz w:val="24"/>
                <w:szCs w:val="24"/>
              </w:rPr>
              <w:t xml:space="preserve"> . по утвержденному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  <w:r w:rsidR="006A0C5D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8503A">
              <w:rPr>
                <w:rFonts w:ascii="Times New Roman" w:hAnsi="Times New Roman"/>
                <w:sz w:val="24"/>
                <w:szCs w:val="24"/>
              </w:rPr>
              <w:t>Профилактическая деятельность центра «Шанс-Омет»</w:t>
            </w:r>
          </w:p>
        </w:tc>
      </w:tr>
      <w:tr w:rsidR="006A0C5D" w:rsidRPr="00A8503A" w:rsidTr="000E3732">
        <w:trPr>
          <w:gridBefore w:val="1"/>
          <w:wBefore w:w="39" w:type="dxa"/>
          <w:trHeight w:val="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Очное индивидуальное </w:t>
            </w:r>
            <w:r w:rsidR="00E27AF6">
              <w:rPr>
                <w:rFonts w:ascii="Times New Roman" w:hAnsi="Times New Roman"/>
                <w:sz w:val="24"/>
                <w:szCs w:val="24"/>
              </w:rPr>
              <w:t>консультирование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педагогов по проблемам воспитания, развития и обучения детей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26DC5" w:rsidRDefault="00026DC5" w:rsidP="00026DC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 исполкома ЕМР»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Шанс»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26DC5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сложных жизненных ситуациях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Pr="00A8503A" w:rsidRDefault="006A0C5D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A0C5D">
              <w:rPr>
                <w:rFonts w:ascii="Times New Roman" w:hAnsi="Times New Roman"/>
                <w:sz w:val="24"/>
                <w:szCs w:val="24"/>
              </w:rPr>
              <w:t xml:space="preserve">  «Телефона доверия»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86" w:rsidRDefault="00381986" w:rsidP="00381986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381986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6A0C5D" w:rsidRDefault="00381986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26DC5">
              <w:rPr>
                <w:rFonts w:ascii="Times New Roman" w:hAnsi="Times New Roman"/>
                <w:sz w:val="24"/>
                <w:szCs w:val="24"/>
              </w:rPr>
              <w:t>центра «</w:t>
            </w:r>
            <w:r>
              <w:rPr>
                <w:rFonts w:ascii="Times New Roman" w:hAnsi="Times New Roman"/>
                <w:sz w:val="24"/>
                <w:szCs w:val="24"/>
              </w:rPr>
              <w:t>Шанс»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2F" w:rsidRDefault="004F6E2F" w:rsidP="004F6E2F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4F6E2F" w:rsidRDefault="004F6E2F" w:rsidP="004F6E2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сложных жизненных ситуациях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26DC5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5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5.2.4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C5" w:rsidRPr="00026DC5" w:rsidRDefault="00026DC5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26DC5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</w:t>
            </w:r>
            <w:r w:rsidR="0008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DC5">
              <w:rPr>
                <w:rFonts w:ascii="Times New Roman" w:hAnsi="Times New Roman"/>
                <w:sz w:val="24"/>
                <w:szCs w:val="24"/>
              </w:rPr>
              <w:t xml:space="preserve">обучающихся в общеобразовательных организациях и профессиональных образовательных организациях, </w:t>
            </w:r>
            <w:r w:rsidR="00080ABB">
              <w:rPr>
                <w:rFonts w:ascii="Times New Roman" w:hAnsi="Times New Roman"/>
                <w:sz w:val="24"/>
                <w:szCs w:val="24"/>
              </w:rPr>
              <w:t xml:space="preserve">а также высших учебных заведениях </w:t>
            </w:r>
            <w:r w:rsidRPr="00026DC5">
              <w:rPr>
                <w:rFonts w:ascii="Times New Roman" w:hAnsi="Times New Roman"/>
                <w:sz w:val="24"/>
                <w:szCs w:val="24"/>
              </w:rPr>
              <w:t>на территории ЕМР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026DC5" w:rsidRDefault="00026DC5" w:rsidP="003819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C5" w:rsidRDefault="00080ABB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73" w:rsidRDefault="00264173" w:rsidP="00264173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264173" w:rsidRDefault="00264173" w:rsidP="0026417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 среди учащихся</w:t>
            </w:r>
          </w:p>
          <w:p w:rsidR="00026DC5" w:rsidRDefault="00026DC5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</w:t>
            </w:r>
            <w:r w:rsidR="006A0C5D" w:rsidRPr="00A85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 профилактике наркомании,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«Шаг за шагом»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Е.Д.,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УО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 «Шанс»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кинолектории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учащихся школ, студентов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несовершеннолетних . находящихся в социально опасном положении</w:t>
            </w:r>
            <w:r w:rsidR="00264173">
              <w:rPr>
                <w:rFonts w:ascii="Times New Roman" w:hAnsi="Times New Roman"/>
                <w:sz w:val="24"/>
                <w:szCs w:val="24"/>
              </w:rPr>
              <w:t>, и их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 Р.Р.,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«ЕЦРБ»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ОНК ОМВД РФ по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протяжении 2021г 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утвержденными графиками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.текущее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Pr="00A8503A" w:rsidRDefault="006300D2" w:rsidP="006A0C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лекций, оформление тематических стендов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руководители субъектов профилактики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10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D2" w:rsidRPr="006300D2" w:rsidRDefault="006A0C5D" w:rsidP="006300D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00D2">
              <w:rPr>
                <w:b/>
                <w:sz w:val="24"/>
                <w:szCs w:val="24"/>
              </w:rPr>
              <w:t>6. Развитие системы информационного сопровождения</w:t>
            </w:r>
          </w:p>
          <w:p w:rsidR="006A0C5D" w:rsidRPr="00A8503A" w:rsidRDefault="006A0C5D" w:rsidP="006300D2">
            <w:pPr>
              <w:pStyle w:val="ab"/>
              <w:jc w:val="center"/>
            </w:pPr>
            <w:r w:rsidRPr="006300D2">
              <w:rPr>
                <w:b/>
                <w:sz w:val="24"/>
                <w:szCs w:val="24"/>
              </w:rPr>
              <w:t>антинаркотической профилактической работы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инструментов социальной рекламы (баннеры)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BB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Л.Р.,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Исполкома ЕМР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Н.В.</w:t>
            </w:r>
          </w:p>
          <w:p w:rsidR="00080ABB" w:rsidRDefault="00080ABB" w:rsidP="00080AB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ОНК ОМВД РФ по ЕМР</w:t>
            </w:r>
          </w:p>
          <w:p w:rsidR="006A0C5D" w:rsidRDefault="006A0C5D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  <w:trHeight w:val="6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профилактических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080ABB" w:rsidP="00080ABB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Сайбель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Е.Г.</w:t>
            </w:r>
            <w:r w:rsidR="006300D2"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начальник отдела по 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080ABB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протяжении 2021</w:t>
            </w:r>
            <w:r w:rsidR="006A0C5D">
              <w:rPr>
                <w:rFonts w:ascii="Times New Roman" w:hAnsi="Times New Roman"/>
                <w:sz w:val="24"/>
                <w:szCs w:val="24"/>
              </w:rPr>
              <w:t>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и вторичная профилактика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круглых столов 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профилактики наркотизации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300D2" w:rsidP="006300D2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Сайбель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Е.Г. начальник отдела по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2021г.</w:t>
            </w:r>
            <w:r w:rsidR="00222E37">
              <w:rPr>
                <w:rFonts w:ascii="Times New Roman" w:hAnsi="Times New Roman"/>
                <w:sz w:val="24"/>
                <w:szCs w:val="24"/>
              </w:rPr>
              <w:t>-2022г.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текущее финансирование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первичная и вторичная профилактика</w:t>
            </w:r>
          </w:p>
        </w:tc>
      </w:tr>
      <w:tr w:rsidR="006A0C5D" w:rsidRPr="00A8503A" w:rsidTr="00A93E86">
        <w:trPr>
          <w:gridBefore w:val="1"/>
          <w:wBefore w:w="39" w:type="dxa"/>
          <w:trHeight w:val="1631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  <w:r w:rsidR="006A0C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комиссии в СМИ, в т.ч. с использованием местных телеканалов</w:t>
            </w:r>
          </w:p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300D2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Сайбель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Е.Г. начальник отдела по работе со СМИ Совета ЕМР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6A0C5D" w:rsidRPr="00A8503A" w:rsidTr="000E3732">
        <w:trPr>
          <w:gridBefore w:val="1"/>
          <w:wBefore w:w="39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0D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интернет-сайта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Пляшкова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М.В., секретарь АНК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C5D" w:rsidRDefault="006A0C5D" w:rsidP="006A0C5D">
            <w:pPr>
              <w:pStyle w:val="12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</w:tbl>
    <w:p w:rsidR="000E3732" w:rsidRDefault="000E3732" w:rsidP="000E3732">
      <w:pPr>
        <w:jc w:val="center"/>
        <w:rPr>
          <w:rFonts w:ascii="Times New Roman" w:hAnsi="Times New Roman"/>
          <w:kern w:val="28"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300D2">
        <w:rPr>
          <w:rFonts w:ascii="Times New Roman" w:hAnsi="Times New Roman"/>
          <w:sz w:val="24"/>
          <w:szCs w:val="24"/>
        </w:rPr>
        <w:t>Заместитель руководителя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  <w:lang w:val="tt-RU"/>
        </w:rPr>
      </w:pPr>
      <w:r w:rsidRPr="006300D2">
        <w:rPr>
          <w:rFonts w:ascii="Times New Roman" w:hAnsi="Times New Roman"/>
          <w:sz w:val="24"/>
          <w:szCs w:val="24"/>
        </w:rPr>
        <w:t>И</w:t>
      </w:r>
      <w:r w:rsidRPr="006300D2">
        <w:rPr>
          <w:rFonts w:ascii="Times New Roman" w:hAnsi="Times New Roman"/>
          <w:sz w:val="24"/>
          <w:szCs w:val="24"/>
          <w:lang w:val="tt-RU"/>
        </w:rPr>
        <w:t xml:space="preserve">сполнительного комитета 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  <w:lang w:val="tt-RU"/>
        </w:rPr>
      </w:pPr>
      <w:r w:rsidRPr="006300D2">
        <w:rPr>
          <w:rFonts w:ascii="Times New Roman" w:hAnsi="Times New Roman"/>
          <w:sz w:val="24"/>
          <w:szCs w:val="24"/>
          <w:lang w:val="tt-RU"/>
        </w:rPr>
        <w:t xml:space="preserve">Елабужского муниципального района </w:t>
      </w:r>
    </w:p>
    <w:p w:rsidR="006300D2" w:rsidRP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300D2">
        <w:rPr>
          <w:rFonts w:ascii="Times New Roman" w:hAnsi="Times New Roman"/>
          <w:sz w:val="24"/>
          <w:szCs w:val="24"/>
          <w:lang w:val="tt-RU"/>
        </w:rPr>
        <w:t xml:space="preserve">по социальным вопросам </w:t>
      </w:r>
      <w:r w:rsidRPr="006300D2">
        <w:rPr>
          <w:rFonts w:ascii="Times New Roman" w:hAnsi="Times New Roman"/>
          <w:sz w:val="24"/>
          <w:szCs w:val="24"/>
        </w:rPr>
        <w:t xml:space="preserve">               </w:t>
      </w:r>
    </w:p>
    <w:p w:rsidR="006300D2" w:rsidRDefault="006300D2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300D2" w:rsidRDefault="000C6A59" w:rsidP="006300D2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подготовила </w:t>
      </w:r>
      <w:r w:rsidR="0063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0D2">
        <w:rPr>
          <w:rFonts w:ascii="Times New Roman" w:hAnsi="Times New Roman"/>
          <w:sz w:val="24"/>
          <w:szCs w:val="24"/>
        </w:rPr>
        <w:t>Пляшкова</w:t>
      </w:r>
      <w:proofErr w:type="spellEnd"/>
      <w:r w:rsidR="006300D2">
        <w:rPr>
          <w:rFonts w:ascii="Times New Roman" w:hAnsi="Times New Roman"/>
          <w:sz w:val="24"/>
          <w:szCs w:val="24"/>
        </w:rPr>
        <w:t xml:space="preserve"> М.В.</w:t>
      </w:r>
      <w:bookmarkStart w:id="0" w:name="_GoBack"/>
      <w:bookmarkEnd w:id="0"/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 w:rsidP="000E37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732" w:rsidRDefault="000E3732"/>
    <w:sectPr w:rsidR="000E3732" w:rsidSect="00D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2"/>
    <w:rsid w:val="000228E2"/>
    <w:rsid w:val="00026856"/>
    <w:rsid w:val="00026DC5"/>
    <w:rsid w:val="00053970"/>
    <w:rsid w:val="00080ABB"/>
    <w:rsid w:val="000C6A59"/>
    <w:rsid w:val="000D0102"/>
    <w:rsid w:val="000E3732"/>
    <w:rsid w:val="00171111"/>
    <w:rsid w:val="00191D5A"/>
    <w:rsid w:val="00222E37"/>
    <w:rsid w:val="00264173"/>
    <w:rsid w:val="00381986"/>
    <w:rsid w:val="004F6E2F"/>
    <w:rsid w:val="00502400"/>
    <w:rsid w:val="005535F0"/>
    <w:rsid w:val="005834FB"/>
    <w:rsid w:val="00583B5B"/>
    <w:rsid w:val="0060705C"/>
    <w:rsid w:val="006300D2"/>
    <w:rsid w:val="00635C5D"/>
    <w:rsid w:val="006A0C5D"/>
    <w:rsid w:val="006F1DEC"/>
    <w:rsid w:val="00700851"/>
    <w:rsid w:val="007C434D"/>
    <w:rsid w:val="007E4557"/>
    <w:rsid w:val="00947ED9"/>
    <w:rsid w:val="009E4DD4"/>
    <w:rsid w:val="00A636D4"/>
    <w:rsid w:val="00A8503A"/>
    <w:rsid w:val="00A93E86"/>
    <w:rsid w:val="00AA3256"/>
    <w:rsid w:val="00AD329B"/>
    <w:rsid w:val="00AD421E"/>
    <w:rsid w:val="00BF26E6"/>
    <w:rsid w:val="00C3505B"/>
    <w:rsid w:val="00CD085D"/>
    <w:rsid w:val="00D274E5"/>
    <w:rsid w:val="00D6414E"/>
    <w:rsid w:val="00DF09E7"/>
    <w:rsid w:val="00E27AF6"/>
    <w:rsid w:val="00E406D6"/>
    <w:rsid w:val="00E96C7D"/>
    <w:rsid w:val="00E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8A1A-1898-459E-BF9D-501663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0E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x-none" w:eastAsia="x-none"/>
    </w:rPr>
  </w:style>
  <w:style w:type="character" w:customStyle="1" w:styleId="1">
    <w:name w:val="Текст сноски Знак1"/>
    <w:link w:val="a3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4">
    <w:name w:val="Текст сноски Знак"/>
    <w:semiHidden/>
    <w:rsid w:val="000E3732"/>
    <w:rPr>
      <w:sz w:val="20"/>
      <w:szCs w:val="20"/>
    </w:rPr>
  </w:style>
  <w:style w:type="paragraph" w:styleId="a5">
    <w:name w:val="header"/>
    <w:basedOn w:val="a"/>
    <w:link w:val="10"/>
    <w:semiHidden/>
    <w:unhideWhenUsed/>
    <w:rsid w:val="000E373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x-none" w:eastAsia="x-none"/>
    </w:rPr>
  </w:style>
  <w:style w:type="character" w:customStyle="1" w:styleId="10">
    <w:name w:val="Верхний колонтитул Знак1"/>
    <w:link w:val="a5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6">
    <w:name w:val="Верхний колонтитул Знак"/>
    <w:basedOn w:val="a0"/>
    <w:semiHidden/>
    <w:rsid w:val="000E3732"/>
  </w:style>
  <w:style w:type="paragraph" w:styleId="a7">
    <w:name w:val="footer"/>
    <w:basedOn w:val="a"/>
    <w:link w:val="11"/>
    <w:semiHidden/>
    <w:unhideWhenUsed/>
    <w:rsid w:val="000E373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x-none" w:eastAsia="x-none"/>
    </w:rPr>
  </w:style>
  <w:style w:type="character" w:customStyle="1" w:styleId="11">
    <w:name w:val="Нижний колонтитул Знак1"/>
    <w:link w:val="a7"/>
    <w:semiHidden/>
    <w:locked/>
    <w:rsid w:val="000E373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8">
    <w:name w:val="Нижний колонтитул Знак"/>
    <w:basedOn w:val="a0"/>
    <w:semiHidden/>
    <w:rsid w:val="000E3732"/>
  </w:style>
  <w:style w:type="paragraph" w:customStyle="1" w:styleId="12">
    <w:name w:val="Без интервала1"/>
    <w:qFormat/>
    <w:rsid w:val="000E3732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C3505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a">
    <w:name w:val="Основной текст Знак"/>
    <w:link w:val="a9"/>
    <w:rsid w:val="00C3505B"/>
    <w:rPr>
      <w:rFonts w:ascii="Times New Roman" w:hAnsi="Times New Roman"/>
      <w:b/>
      <w:bCs/>
      <w:sz w:val="24"/>
      <w:szCs w:val="24"/>
    </w:rPr>
  </w:style>
  <w:style w:type="paragraph" w:styleId="ab">
    <w:name w:val="No Spacing"/>
    <w:uiPriority w:val="1"/>
    <w:qFormat/>
    <w:rsid w:val="00C3505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13CB-127C-4EDB-A75B-FB3E9BE8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егп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AdminPC</cp:lastModifiedBy>
  <cp:revision>4</cp:revision>
  <cp:lastPrinted>2021-09-09T05:39:00Z</cp:lastPrinted>
  <dcterms:created xsi:type="dcterms:W3CDTF">2021-09-13T05:51:00Z</dcterms:created>
  <dcterms:modified xsi:type="dcterms:W3CDTF">2021-09-13T06:11:00Z</dcterms:modified>
</cp:coreProperties>
</file>